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96" w:rsidRPr="001F7296" w:rsidRDefault="001F7296" w:rsidP="001F7296">
      <w:pPr>
        <w:ind w:firstLineChars="250" w:firstLine="800"/>
        <w:rPr>
          <w:rFonts w:ascii="黑体" w:eastAsia="黑体" w:hAnsi="黑体"/>
          <w:sz w:val="32"/>
          <w:szCs w:val="32"/>
        </w:rPr>
      </w:pPr>
      <w:r w:rsidRPr="001F7296">
        <w:rPr>
          <w:rFonts w:ascii="黑体" w:eastAsia="黑体" w:hAnsi="黑体" w:hint="eastAsia"/>
          <w:sz w:val="32"/>
          <w:szCs w:val="32"/>
        </w:rPr>
        <w:t>电感耦合等离子体发射光谱仪（ICP）招投标技术要求</w:t>
      </w:r>
    </w:p>
    <w:p w:rsidR="00394A89" w:rsidRPr="00B5594D" w:rsidRDefault="00B5594D" w:rsidP="00B5594D">
      <w:pPr>
        <w:ind w:firstLineChars="250" w:firstLine="700"/>
        <w:rPr>
          <w:rFonts w:ascii="宋体" w:eastAsia="宋体" w:hAnsi="宋体"/>
          <w:sz w:val="28"/>
          <w:szCs w:val="28"/>
        </w:rPr>
      </w:pPr>
      <w:r w:rsidRPr="00B5594D">
        <w:rPr>
          <w:rFonts w:ascii="宋体" w:eastAsia="宋体" w:hAnsi="宋体" w:hint="eastAsia"/>
          <w:sz w:val="28"/>
          <w:szCs w:val="28"/>
        </w:rPr>
        <w:t>电感耦合等离子体发射光谱仪</w:t>
      </w:r>
      <w:r>
        <w:rPr>
          <w:rFonts w:ascii="宋体" w:eastAsia="宋体" w:hAnsi="宋体" w:hint="eastAsia"/>
          <w:sz w:val="28"/>
          <w:szCs w:val="28"/>
        </w:rPr>
        <w:t>（</w:t>
      </w:r>
      <w:r w:rsidRPr="00B5594D">
        <w:rPr>
          <w:rFonts w:ascii="宋体" w:eastAsia="宋体" w:hAnsi="宋体" w:hint="eastAsia"/>
          <w:sz w:val="28"/>
          <w:szCs w:val="28"/>
        </w:rPr>
        <w:t>ICP</w:t>
      </w:r>
      <w:r>
        <w:rPr>
          <w:rFonts w:ascii="宋体" w:eastAsia="宋体" w:hAnsi="宋体" w:hint="eastAsia"/>
          <w:sz w:val="28"/>
          <w:szCs w:val="28"/>
        </w:rPr>
        <w:t>）</w:t>
      </w:r>
      <w:r w:rsidRPr="00B5594D">
        <w:rPr>
          <w:rFonts w:ascii="宋体" w:eastAsia="宋体" w:hAnsi="宋体" w:hint="eastAsia"/>
          <w:sz w:val="28"/>
          <w:szCs w:val="28"/>
        </w:rPr>
        <w:t>1台，</w:t>
      </w:r>
      <w:r w:rsidR="000C7087" w:rsidRPr="00B5594D">
        <w:rPr>
          <w:rFonts w:ascii="宋体" w:eastAsia="宋体" w:hAnsi="宋体" w:hint="eastAsia"/>
          <w:sz w:val="28"/>
          <w:szCs w:val="28"/>
        </w:rPr>
        <w:t>用于我司摩托车及汽车零部件的金属化学材质元素分析，崔化</w:t>
      </w:r>
      <w:r>
        <w:rPr>
          <w:rFonts w:ascii="宋体" w:eastAsia="宋体" w:hAnsi="宋体" w:hint="eastAsia"/>
          <w:sz w:val="28"/>
          <w:szCs w:val="28"/>
        </w:rPr>
        <w:t>剂</w:t>
      </w:r>
      <w:r w:rsidR="000C7087" w:rsidRPr="00B5594D">
        <w:rPr>
          <w:rFonts w:ascii="宋体" w:eastAsia="宋体" w:hAnsi="宋体" w:hint="eastAsia"/>
          <w:sz w:val="28"/>
          <w:szCs w:val="28"/>
        </w:rPr>
        <w:t>贵金属含量（微量）检测，以及建立集团内权威的检测分析，要求分析数据稳定可靠，测量精度高，检测分析时间快，具体要求如下：</w:t>
      </w:r>
    </w:p>
    <w:p w:rsidR="000C7087" w:rsidRPr="00B5594D" w:rsidRDefault="000C7087" w:rsidP="000C7087">
      <w:pPr>
        <w:pStyle w:val="a3"/>
        <w:ind w:left="644" w:firstLineChars="0" w:firstLine="0"/>
        <w:rPr>
          <w:rFonts w:ascii="宋体" w:eastAsia="宋体" w:hAnsi="宋体"/>
          <w:sz w:val="28"/>
          <w:szCs w:val="28"/>
        </w:rPr>
      </w:pPr>
      <w:r w:rsidRPr="00B5594D">
        <w:rPr>
          <w:rFonts w:ascii="宋体" w:eastAsia="宋体" w:hAnsi="宋体" w:hint="eastAsia"/>
          <w:sz w:val="28"/>
          <w:szCs w:val="28"/>
        </w:rPr>
        <w:t>一、检测元素</w:t>
      </w:r>
    </w:p>
    <w:p w:rsidR="000C7087" w:rsidRPr="00B5594D" w:rsidRDefault="000C7087" w:rsidP="000C708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B5594D">
        <w:rPr>
          <w:rFonts w:ascii="宋体" w:eastAsia="宋体" w:hAnsi="宋体" w:hint="eastAsia"/>
          <w:sz w:val="28"/>
          <w:szCs w:val="28"/>
        </w:rPr>
        <w:t>钢及合金钢、铸铁中的：Si、Mn、P、Cu、Cr、Mo、Ni、Ti、V、Pb、B、AL、AS、W、Co</w:t>
      </w:r>
    </w:p>
    <w:p w:rsidR="000C7087" w:rsidRPr="00B5594D" w:rsidRDefault="000C7087" w:rsidP="000C708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B5594D">
        <w:rPr>
          <w:rFonts w:ascii="宋体" w:eastAsia="宋体" w:hAnsi="宋体" w:hint="eastAsia"/>
          <w:sz w:val="28"/>
          <w:szCs w:val="28"/>
        </w:rPr>
        <w:t>铝及铝合金：Cu、Fe、Si、Mn、Mg、Zn、Ti、Ni</w:t>
      </w:r>
    </w:p>
    <w:p w:rsidR="000C7087" w:rsidRPr="00B5594D" w:rsidRDefault="000C7087" w:rsidP="000C708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B5594D">
        <w:rPr>
          <w:rFonts w:ascii="宋体" w:eastAsia="宋体" w:hAnsi="宋体" w:hint="eastAsia"/>
          <w:sz w:val="28"/>
          <w:szCs w:val="28"/>
        </w:rPr>
        <w:t>贵金属：Pt、 Rh、Pd</w:t>
      </w:r>
    </w:p>
    <w:p w:rsidR="000C7087" w:rsidRDefault="000C7087" w:rsidP="00B5594D">
      <w:pPr>
        <w:ind w:firstLineChars="250" w:firstLine="700"/>
        <w:rPr>
          <w:rFonts w:ascii="宋体" w:eastAsia="宋体" w:hAnsi="宋体"/>
          <w:sz w:val="28"/>
          <w:szCs w:val="28"/>
        </w:rPr>
      </w:pPr>
      <w:r w:rsidRPr="00B5594D">
        <w:rPr>
          <w:rFonts w:ascii="宋体" w:eastAsia="宋体" w:hAnsi="宋体" w:hint="eastAsia"/>
          <w:sz w:val="28"/>
          <w:szCs w:val="28"/>
        </w:rPr>
        <w:t>二、</w:t>
      </w:r>
      <w:r w:rsidR="00B5594D">
        <w:rPr>
          <w:rFonts w:ascii="宋体" w:eastAsia="宋体" w:hAnsi="宋体" w:hint="eastAsia"/>
          <w:sz w:val="28"/>
          <w:szCs w:val="28"/>
        </w:rPr>
        <w:t>稳定性</w:t>
      </w:r>
    </w:p>
    <w:p w:rsidR="00B5594D" w:rsidRPr="00B5594D" w:rsidRDefault="00B5594D" w:rsidP="00B5594D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B5594D">
        <w:rPr>
          <w:rFonts w:hint="eastAsia"/>
          <w:sz w:val="28"/>
          <w:szCs w:val="28"/>
        </w:rPr>
        <w:t>测定</w:t>
      </w:r>
      <w:r w:rsidRPr="00B5594D">
        <w:rPr>
          <w:rFonts w:hint="eastAsia"/>
          <w:sz w:val="28"/>
          <w:szCs w:val="28"/>
        </w:rPr>
        <w:t>1PPm</w:t>
      </w:r>
      <w:r w:rsidRPr="00B5594D">
        <w:rPr>
          <w:rFonts w:hint="eastAsia"/>
          <w:sz w:val="28"/>
          <w:szCs w:val="28"/>
        </w:rPr>
        <w:t>或</w:t>
      </w:r>
      <w:r w:rsidRPr="00B5594D">
        <w:rPr>
          <w:rFonts w:hint="eastAsia"/>
          <w:sz w:val="28"/>
          <w:szCs w:val="28"/>
        </w:rPr>
        <w:t>10PPm</w:t>
      </w:r>
      <w:r w:rsidRPr="00B5594D">
        <w:rPr>
          <w:rFonts w:hint="eastAsia"/>
          <w:sz w:val="28"/>
          <w:szCs w:val="28"/>
        </w:rPr>
        <w:t>多元素混合标准溶液，连续测定</w:t>
      </w:r>
      <w:r w:rsidRPr="00B5594D">
        <w:rPr>
          <w:rFonts w:hint="eastAsia"/>
          <w:sz w:val="28"/>
          <w:szCs w:val="28"/>
        </w:rPr>
        <w:t>4</w:t>
      </w:r>
      <w:r w:rsidRPr="00B5594D">
        <w:rPr>
          <w:rFonts w:hint="eastAsia"/>
          <w:sz w:val="28"/>
          <w:szCs w:val="28"/>
        </w:rPr>
        <w:t>小时的长时间稳定性</w:t>
      </w:r>
      <w:r w:rsidRPr="00B5594D">
        <w:rPr>
          <w:rFonts w:hint="eastAsia"/>
          <w:sz w:val="28"/>
          <w:szCs w:val="28"/>
        </w:rPr>
        <w:t>RSD</w:t>
      </w:r>
      <w:r w:rsidRPr="00B5594D">
        <w:rPr>
          <w:rFonts w:hint="eastAsia"/>
          <w:sz w:val="28"/>
          <w:szCs w:val="28"/>
        </w:rPr>
        <w:t>＜</w:t>
      </w:r>
      <w:r w:rsidRPr="00B5594D">
        <w:rPr>
          <w:rFonts w:hint="eastAsia"/>
          <w:sz w:val="28"/>
          <w:szCs w:val="28"/>
        </w:rPr>
        <w:t>2.0%</w:t>
      </w:r>
      <w:r w:rsidR="00DC01C0">
        <w:rPr>
          <w:rFonts w:hint="eastAsia"/>
          <w:sz w:val="28"/>
          <w:szCs w:val="28"/>
        </w:rPr>
        <w:t>。</w:t>
      </w:r>
    </w:p>
    <w:p w:rsidR="00B5594D" w:rsidRPr="00B5594D" w:rsidRDefault="00B5594D" w:rsidP="00B5594D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B5594D">
        <w:rPr>
          <w:rFonts w:hint="eastAsia"/>
          <w:sz w:val="28"/>
          <w:szCs w:val="28"/>
        </w:rPr>
        <w:t>测定</w:t>
      </w:r>
      <w:r w:rsidRPr="00B5594D">
        <w:rPr>
          <w:rFonts w:hint="eastAsia"/>
          <w:sz w:val="28"/>
          <w:szCs w:val="28"/>
        </w:rPr>
        <w:t>1PPm</w:t>
      </w:r>
      <w:r w:rsidRPr="00B5594D">
        <w:rPr>
          <w:rFonts w:hint="eastAsia"/>
          <w:sz w:val="28"/>
          <w:szCs w:val="28"/>
        </w:rPr>
        <w:t>或</w:t>
      </w:r>
      <w:r w:rsidRPr="00B5594D">
        <w:rPr>
          <w:rFonts w:hint="eastAsia"/>
          <w:sz w:val="28"/>
          <w:szCs w:val="28"/>
        </w:rPr>
        <w:t>10PPm</w:t>
      </w:r>
      <w:r w:rsidRPr="00B5594D">
        <w:rPr>
          <w:rFonts w:hint="eastAsia"/>
          <w:sz w:val="28"/>
          <w:szCs w:val="28"/>
        </w:rPr>
        <w:t>多元素混合标准溶液，重复测定</w:t>
      </w:r>
      <w:r w:rsidRPr="00B5594D">
        <w:rPr>
          <w:rFonts w:hint="eastAsia"/>
          <w:sz w:val="28"/>
          <w:szCs w:val="28"/>
        </w:rPr>
        <w:t>10</w:t>
      </w:r>
      <w:r w:rsidRPr="00B5594D">
        <w:rPr>
          <w:rFonts w:hint="eastAsia"/>
          <w:sz w:val="28"/>
          <w:szCs w:val="28"/>
        </w:rPr>
        <w:t>次的</w:t>
      </w:r>
      <w:r w:rsidRPr="00B5594D">
        <w:rPr>
          <w:rFonts w:hint="eastAsia"/>
          <w:sz w:val="28"/>
          <w:szCs w:val="28"/>
        </w:rPr>
        <w:t>RSD</w:t>
      </w:r>
      <w:r w:rsidRPr="00B5594D">
        <w:rPr>
          <w:rFonts w:hint="eastAsia"/>
          <w:sz w:val="28"/>
          <w:szCs w:val="28"/>
        </w:rPr>
        <w:t>≤</w:t>
      </w:r>
      <w:r w:rsidRPr="00B5594D">
        <w:rPr>
          <w:rFonts w:hint="eastAsia"/>
          <w:sz w:val="28"/>
          <w:szCs w:val="28"/>
        </w:rPr>
        <w:t>0.5%</w:t>
      </w:r>
      <w:r w:rsidR="00DC01C0">
        <w:rPr>
          <w:rFonts w:hint="eastAsia"/>
          <w:sz w:val="28"/>
          <w:szCs w:val="28"/>
        </w:rPr>
        <w:t>。</w:t>
      </w:r>
    </w:p>
    <w:p w:rsidR="00B5594D" w:rsidRDefault="006A463B" w:rsidP="00B5594D">
      <w:pPr>
        <w:ind w:firstLineChars="250" w:firstLine="7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</w:t>
      </w:r>
      <w:r w:rsidR="00FF5EE1">
        <w:rPr>
          <w:rFonts w:ascii="宋体" w:eastAsia="宋体" w:hAnsi="宋体" w:hint="eastAsia"/>
          <w:sz w:val="28"/>
          <w:szCs w:val="28"/>
        </w:rPr>
        <w:t>精密度</w:t>
      </w:r>
    </w:p>
    <w:p w:rsidR="00FF5EE1" w:rsidRPr="00C73DF4" w:rsidRDefault="00FF5EE1" w:rsidP="00C73DF4">
      <w:pPr>
        <w:pStyle w:val="a3"/>
        <w:numPr>
          <w:ilvl w:val="0"/>
          <w:numId w:val="11"/>
        </w:numPr>
        <w:shd w:val="clear" w:color="auto" w:fill="FFFFFF"/>
        <w:ind w:firstLineChars="0"/>
        <w:rPr>
          <w:rFonts w:ascii="宋体" w:eastAsia="宋体" w:hAnsi="宋体"/>
          <w:sz w:val="28"/>
          <w:szCs w:val="28"/>
        </w:rPr>
      </w:pPr>
      <w:r w:rsidRPr="00C73DF4">
        <w:rPr>
          <w:rFonts w:ascii="宋体" w:eastAsia="宋体" w:hAnsi="宋体" w:hint="eastAsia"/>
          <w:sz w:val="28"/>
          <w:szCs w:val="28"/>
        </w:rPr>
        <w:t>检出线</w:t>
      </w:r>
      <w:r w:rsidR="001A1351">
        <w:rPr>
          <w:rFonts w:ascii="宋体" w:eastAsia="宋体" w:hAnsi="宋体" w:hint="eastAsia"/>
          <w:sz w:val="28"/>
          <w:szCs w:val="28"/>
        </w:rPr>
        <w:t>不低于现有设备的要求</w:t>
      </w:r>
      <w:r w:rsidRPr="00C73DF4">
        <w:rPr>
          <w:rFonts w:ascii="宋体" w:eastAsia="宋体" w:hAnsi="宋体" w:hint="eastAsia"/>
          <w:sz w:val="28"/>
          <w:szCs w:val="28"/>
        </w:rPr>
        <w:t>：</w:t>
      </w:r>
      <w:r w:rsidR="00C73DF4" w:rsidRPr="00C73DF4">
        <w:rPr>
          <w:rFonts w:ascii="Verdana" w:eastAsia="宋体" w:hAnsi="Verdana" w:cs="宋体"/>
          <w:color w:val="000000"/>
          <w:kern w:val="0"/>
        </w:rPr>
        <w:t> </w:t>
      </w:r>
      <w:r w:rsidR="00C73DF4" w:rsidRPr="00C73DF4"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  <w:t>Mg：≤0.04ppb</w:t>
      </w:r>
      <w:r w:rsidR="00C73DF4" w:rsidRPr="00C73DF4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C73DF4" w:rsidRPr="00C73DF4"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  <w:t> Mn：≤0.</w:t>
      </w:r>
      <w:r w:rsidR="001A1351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21</w:t>
      </w:r>
      <w:r w:rsidR="00C73DF4" w:rsidRPr="00C73DF4"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  <w:t>ppb</w:t>
      </w:r>
      <w:r w:rsidR="00C73DF4" w:rsidRPr="00C73DF4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C73DF4" w:rsidRPr="00C73DF4"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  <w:t>Cu：≤</w:t>
      </w:r>
      <w:r w:rsidR="001A1351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2.36</w:t>
      </w:r>
      <w:r w:rsidR="00C73DF4" w:rsidRPr="00C73DF4"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  <w:t>ppb</w:t>
      </w:r>
    </w:p>
    <w:p w:rsidR="001220B8" w:rsidRPr="00C73DF4" w:rsidRDefault="001220B8" w:rsidP="00C73DF4">
      <w:pPr>
        <w:pStyle w:val="a3"/>
        <w:numPr>
          <w:ilvl w:val="0"/>
          <w:numId w:val="11"/>
        </w:numPr>
        <w:ind w:firstLineChars="0"/>
        <w:rPr>
          <w:rFonts w:ascii="宋体" w:eastAsia="宋体" w:hAnsi="宋体"/>
          <w:sz w:val="28"/>
          <w:szCs w:val="28"/>
        </w:rPr>
      </w:pPr>
      <w:r w:rsidRPr="00C73DF4">
        <w:rPr>
          <w:rFonts w:ascii="宋体" w:eastAsia="宋体" w:hAnsi="宋体" w:hint="eastAsia"/>
          <w:sz w:val="28"/>
          <w:szCs w:val="28"/>
        </w:rPr>
        <w:t>仪器测量的标准不确定度</w:t>
      </w:r>
      <w:r w:rsidR="00102AD0" w:rsidRPr="00693ED3">
        <w:rPr>
          <w:rFonts w:ascii="宋体" w:eastAsia="宋体" w:hAnsi="宋体" w:hint="eastAsia"/>
          <w:i/>
          <w:sz w:val="28"/>
          <w:szCs w:val="28"/>
        </w:rPr>
        <w:t>u</w:t>
      </w:r>
      <w:r w:rsidR="00102AD0" w:rsidRPr="00C73DF4">
        <w:rPr>
          <w:rFonts w:ascii="宋体" w:eastAsia="宋体" w:hAnsi="宋体" w:hint="eastAsia"/>
          <w:sz w:val="28"/>
          <w:szCs w:val="28"/>
          <w:vertAlign w:val="subscript"/>
        </w:rPr>
        <w:t>c</w:t>
      </w:r>
      <w:r w:rsidR="00102AD0" w:rsidRPr="00C73DF4">
        <w:rPr>
          <w:rFonts w:ascii="宋体" w:eastAsia="宋体" w:hAnsi="宋体" w:hint="eastAsia"/>
          <w:sz w:val="28"/>
          <w:szCs w:val="28"/>
        </w:rPr>
        <w:t>≤2.0%，用Mn元素评定。</w:t>
      </w:r>
    </w:p>
    <w:p w:rsidR="00BC55FF" w:rsidRPr="00C73DF4" w:rsidRDefault="00BC55FF" w:rsidP="00C73DF4">
      <w:pPr>
        <w:pStyle w:val="a3"/>
        <w:numPr>
          <w:ilvl w:val="0"/>
          <w:numId w:val="11"/>
        </w:numPr>
        <w:ind w:firstLineChars="0"/>
        <w:rPr>
          <w:rFonts w:ascii="宋体" w:eastAsia="宋体" w:hAnsi="宋体"/>
          <w:sz w:val="28"/>
          <w:szCs w:val="28"/>
        </w:rPr>
      </w:pPr>
      <w:r w:rsidRPr="00C73DF4">
        <w:rPr>
          <w:rFonts w:ascii="宋体" w:eastAsia="宋体" w:hAnsi="宋体" w:hint="eastAsia"/>
          <w:sz w:val="28"/>
          <w:szCs w:val="28"/>
        </w:rPr>
        <w:t>建立我司所需要元素完整的标准曲线，其测量误差不超过Ⅱ级标样的允许误差。</w:t>
      </w:r>
    </w:p>
    <w:p w:rsidR="006954B7" w:rsidRPr="006954B7" w:rsidRDefault="006954B7" w:rsidP="006954B7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6954B7">
        <w:rPr>
          <w:rFonts w:ascii="宋体" w:eastAsia="宋体" w:hAnsi="宋体" w:hint="eastAsia"/>
          <w:sz w:val="28"/>
          <w:szCs w:val="28"/>
        </w:rPr>
        <w:t>检测速度</w:t>
      </w:r>
    </w:p>
    <w:p w:rsidR="006954B7" w:rsidRDefault="006954B7" w:rsidP="006954B7">
      <w:pPr>
        <w:pStyle w:val="a3"/>
        <w:numPr>
          <w:ilvl w:val="0"/>
          <w:numId w:val="6"/>
        </w:numPr>
        <w:ind w:firstLineChars="0"/>
        <w:rPr>
          <w:rFonts w:ascii="宋体" w:eastAsia="宋体" w:hAnsi="宋体"/>
          <w:sz w:val="28"/>
          <w:szCs w:val="28"/>
        </w:rPr>
      </w:pPr>
      <w:r w:rsidRPr="006954B7">
        <w:rPr>
          <w:rFonts w:ascii="宋体" w:eastAsia="宋体" w:hAnsi="宋体" w:hint="eastAsia"/>
          <w:sz w:val="28"/>
          <w:szCs w:val="28"/>
        </w:rPr>
        <w:lastRenderedPageBreak/>
        <w:t>开机启动</w:t>
      </w:r>
      <w:r>
        <w:rPr>
          <w:rFonts w:ascii="宋体" w:eastAsia="宋体" w:hAnsi="宋体" w:hint="eastAsia"/>
          <w:sz w:val="28"/>
          <w:szCs w:val="28"/>
        </w:rPr>
        <w:t>电源到</w:t>
      </w:r>
      <w:r w:rsidR="00693ED3">
        <w:rPr>
          <w:rFonts w:ascii="宋体" w:eastAsia="宋体" w:hAnsi="宋体" w:hint="eastAsia"/>
          <w:sz w:val="28"/>
          <w:szCs w:val="28"/>
        </w:rPr>
        <w:t>预热3</w:t>
      </w:r>
      <w:r w:rsidR="003C48CB" w:rsidRPr="006954B7">
        <w:rPr>
          <w:rFonts w:ascii="宋体" w:eastAsia="宋体" w:hAnsi="宋体" w:hint="eastAsia"/>
          <w:sz w:val="28"/>
          <w:szCs w:val="28"/>
        </w:rPr>
        <w:t>0分钟</w:t>
      </w:r>
      <w:r>
        <w:rPr>
          <w:rFonts w:ascii="宋体" w:eastAsia="宋体" w:hAnsi="宋体" w:hint="eastAsia"/>
          <w:sz w:val="28"/>
          <w:szCs w:val="28"/>
        </w:rPr>
        <w:t>能精确分析</w:t>
      </w:r>
      <w:r w:rsidR="003C48CB">
        <w:rPr>
          <w:rFonts w:ascii="宋体" w:eastAsia="宋体" w:hAnsi="宋体" w:hint="eastAsia"/>
          <w:sz w:val="28"/>
          <w:szCs w:val="28"/>
        </w:rPr>
        <w:t>并达到短期稳定性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6954B7" w:rsidRPr="006954B7" w:rsidRDefault="006954B7" w:rsidP="006954B7">
      <w:pPr>
        <w:pStyle w:val="a3"/>
        <w:numPr>
          <w:ilvl w:val="0"/>
          <w:numId w:val="6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分析速度能保证</w:t>
      </w:r>
      <w:r w:rsidRPr="006954B7">
        <w:rPr>
          <w:rFonts w:ascii="宋体" w:eastAsia="宋体" w:hAnsi="宋体" w:hint="eastAsia"/>
          <w:sz w:val="28"/>
          <w:szCs w:val="28"/>
        </w:rPr>
        <w:t>1分</w:t>
      </w:r>
      <w:r w:rsidR="003C48CB">
        <w:rPr>
          <w:rFonts w:ascii="宋体" w:eastAsia="宋体" w:hAnsi="宋体" w:hint="eastAsia"/>
          <w:sz w:val="28"/>
          <w:szCs w:val="28"/>
        </w:rPr>
        <w:t>30秒内完成</w:t>
      </w:r>
      <w:r w:rsidR="001C4C1D">
        <w:rPr>
          <w:rFonts w:ascii="宋体" w:eastAsia="宋体" w:hAnsi="宋体" w:hint="eastAsia"/>
          <w:sz w:val="28"/>
          <w:szCs w:val="28"/>
        </w:rPr>
        <w:t>一个样品的检测</w:t>
      </w:r>
      <w:r w:rsidR="003C48CB">
        <w:rPr>
          <w:rFonts w:ascii="宋体" w:eastAsia="宋体" w:hAnsi="宋体" w:hint="eastAsia"/>
          <w:sz w:val="28"/>
          <w:szCs w:val="28"/>
        </w:rPr>
        <w:t>（</w:t>
      </w:r>
      <w:r w:rsidR="00693ED3">
        <w:rPr>
          <w:rFonts w:ascii="宋体" w:eastAsia="宋体" w:hAnsi="宋体" w:hint="eastAsia"/>
          <w:sz w:val="28"/>
          <w:szCs w:val="28"/>
        </w:rPr>
        <w:t>不低于</w:t>
      </w:r>
      <w:r w:rsidR="003C48CB">
        <w:rPr>
          <w:rFonts w:ascii="宋体" w:eastAsia="宋体" w:hAnsi="宋体" w:hint="eastAsia"/>
          <w:sz w:val="28"/>
          <w:szCs w:val="28"/>
        </w:rPr>
        <w:t>2次扫描）</w:t>
      </w:r>
      <w:r w:rsidR="001C4C1D">
        <w:rPr>
          <w:rFonts w:ascii="宋体" w:eastAsia="宋体" w:hAnsi="宋体" w:hint="eastAsia"/>
          <w:sz w:val="28"/>
          <w:szCs w:val="28"/>
        </w:rPr>
        <w:t>。</w:t>
      </w:r>
    </w:p>
    <w:p w:rsidR="00FF5EE1" w:rsidRPr="001220B8" w:rsidRDefault="001220B8" w:rsidP="001220B8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 w:rsidRPr="001220B8">
        <w:rPr>
          <w:rFonts w:ascii="宋体" w:eastAsia="宋体" w:hAnsi="宋体" w:hint="eastAsia"/>
          <w:sz w:val="28"/>
          <w:szCs w:val="28"/>
        </w:rPr>
        <w:t>检测结果</w:t>
      </w:r>
    </w:p>
    <w:p w:rsidR="001220B8" w:rsidRDefault="001220B8" w:rsidP="00535BA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35BAC">
        <w:rPr>
          <w:rFonts w:ascii="宋体" w:eastAsia="宋体" w:hAnsi="宋体" w:hint="eastAsia"/>
          <w:sz w:val="28"/>
          <w:szCs w:val="28"/>
        </w:rPr>
        <w:t>能将检测结果</w:t>
      </w:r>
      <w:r w:rsidR="001C4C1D" w:rsidRPr="00535BAC">
        <w:rPr>
          <w:rFonts w:ascii="宋体" w:eastAsia="宋体" w:hAnsi="宋体" w:hint="eastAsia"/>
          <w:sz w:val="28"/>
          <w:szCs w:val="28"/>
        </w:rPr>
        <w:t>自动</w:t>
      </w:r>
      <w:r w:rsidRPr="00535BAC">
        <w:rPr>
          <w:rFonts w:ascii="宋体" w:eastAsia="宋体" w:hAnsi="宋体" w:hint="eastAsia"/>
          <w:sz w:val="28"/>
          <w:szCs w:val="28"/>
        </w:rPr>
        <w:t>生成我司格式的原始记录（</w:t>
      </w:r>
      <w:r w:rsidRPr="00535BAC">
        <w:rPr>
          <w:rFonts w:hint="eastAsia"/>
          <w:sz w:val="24"/>
          <w:szCs w:val="24"/>
        </w:rPr>
        <w:t>EXCEL</w:t>
      </w:r>
      <w:r w:rsidRPr="00535BAC">
        <w:rPr>
          <w:rFonts w:hint="eastAsia"/>
          <w:sz w:val="24"/>
          <w:szCs w:val="24"/>
        </w:rPr>
        <w:t>模板）</w:t>
      </w:r>
      <w:r w:rsidRPr="00535BAC">
        <w:rPr>
          <w:rFonts w:ascii="宋体" w:eastAsia="宋体" w:hAnsi="宋体" w:hint="eastAsia"/>
          <w:sz w:val="28"/>
          <w:szCs w:val="28"/>
        </w:rPr>
        <w:t>，</w:t>
      </w:r>
      <w:r w:rsidR="00693DFF">
        <w:rPr>
          <w:rFonts w:ascii="宋体" w:eastAsia="宋体" w:hAnsi="宋体" w:hint="eastAsia"/>
          <w:sz w:val="28"/>
          <w:szCs w:val="28"/>
        </w:rPr>
        <w:t>并支持</w:t>
      </w:r>
      <w:r w:rsidR="001C4C1D" w:rsidRPr="00535BAC">
        <w:rPr>
          <w:rFonts w:ascii="宋体" w:eastAsia="宋体" w:hAnsi="宋体" w:hint="eastAsia"/>
          <w:sz w:val="28"/>
          <w:szCs w:val="28"/>
        </w:rPr>
        <w:t>上传我司检测管理系统，</w:t>
      </w:r>
      <w:r w:rsidRPr="00535BAC">
        <w:rPr>
          <w:rFonts w:ascii="宋体" w:eastAsia="宋体" w:hAnsi="宋体" w:hint="eastAsia"/>
          <w:sz w:val="28"/>
          <w:szCs w:val="28"/>
        </w:rPr>
        <w:t>或支持我司检测管理系统</w:t>
      </w:r>
      <w:r w:rsidR="00693DFF">
        <w:rPr>
          <w:rFonts w:ascii="宋体" w:eastAsia="宋体" w:hAnsi="宋体" w:hint="eastAsia"/>
          <w:sz w:val="28"/>
          <w:szCs w:val="28"/>
        </w:rPr>
        <w:t>数据</w:t>
      </w:r>
      <w:r w:rsidRPr="00535BAC">
        <w:rPr>
          <w:rFonts w:ascii="宋体" w:eastAsia="宋体" w:hAnsi="宋体" w:hint="eastAsia"/>
          <w:sz w:val="28"/>
          <w:szCs w:val="28"/>
        </w:rPr>
        <w:t>对接</w:t>
      </w:r>
      <w:r w:rsidR="001C4C1D" w:rsidRPr="00535BAC">
        <w:rPr>
          <w:rFonts w:ascii="宋体" w:eastAsia="宋体" w:hAnsi="宋体" w:hint="eastAsia"/>
          <w:sz w:val="28"/>
          <w:szCs w:val="28"/>
        </w:rPr>
        <w:t>。</w:t>
      </w:r>
    </w:p>
    <w:p w:rsidR="00535BAC" w:rsidRPr="00693DFF" w:rsidRDefault="00693DFF" w:rsidP="00693DFF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 w:rsidRPr="00693DFF">
        <w:rPr>
          <w:rFonts w:ascii="宋体" w:eastAsia="宋体" w:hAnsi="宋体" w:hint="eastAsia"/>
          <w:sz w:val="28"/>
          <w:szCs w:val="28"/>
        </w:rPr>
        <w:t>其它</w:t>
      </w:r>
    </w:p>
    <w:p w:rsidR="00693DFF" w:rsidRPr="00693DFF" w:rsidRDefault="00693DFF" w:rsidP="00693DFF">
      <w:pPr>
        <w:pStyle w:val="a3"/>
        <w:numPr>
          <w:ilvl w:val="0"/>
          <w:numId w:val="8"/>
        </w:numPr>
        <w:ind w:firstLineChars="0"/>
        <w:rPr>
          <w:sz w:val="28"/>
          <w:szCs w:val="28"/>
        </w:rPr>
      </w:pPr>
      <w:r w:rsidRPr="00693DFF">
        <w:rPr>
          <w:rFonts w:ascii="宋体" w:eastAsia="宋体" w:hAnsi="宋体" w:hint="eastAsia"/>
          <w:sz w:val="28"/>
          <w:szCs w:val="28"/>
        </w:rPr>
        <w:t>其它光学</w:t>
      </w:r>
      <w:r w:rsidRPr="00693DFF">
        <w:rPr>
          <w:rFonts w:hint="eastAsia"/>
          <w:sz w:val="28"/>
          <w:szCs w:val="28"/>
        </w:rPr>
        <w:t>分辨率、波长覆盖、炬管方向、蠕动泵通道等将作为评选时参考，在标书中说明。</w:t>
      </w:r>
    </w:p>
    <w:p w:rsidR="00693DFF" w:rsidRPr="001A1351" w:rsidRDefault="001A1351" w:rsidP="00693DFF">
      <w:pPr>
        <w:pStyle w:val="a3"/>
        <w:numPr>
          <w:ilvl w:val="0"/>
          <w:numId w:val="8"/>
        </w:numPr>
        <w:ind w:firstLineChars="0"/>
        <w:rPr>
          <w:rFonts w:ascii="宋体" w:eastAsia="宋体" w:hAnsi="宋体"/>
          <w:sz w:val="28"/>
          <w:szCs w:val="28"/>
        </w:rPr>
      </w:pPr>
      <w:r w:rsidRPr="001A1351">
        <w:rPr>
          <w:rFonts w:ascii="宋体" w:eastAsia="宋体" w:hAnsi="宋体" w:hint="eastAsia"/>
          <w:sz w:val="28"/>
          <w:szCs w:val="28"/>
        </w:rPr>
        <w:t>技术标中应附同型号设备的验收报告</w:t>
      </w:r>
      <w:r>
        <w:rPr>
          <w:rFonts w:ascii="宋体" w:eastAsia="宋体" w:hAnsi="宋体" w:hint="eastAsia"/>
          <w:sz w:val="28"/>
          <w:szCs w:val="28"/>
        </w:rPr>
        <w:t>，</w:t>
      </w:r>
      <w:r w:rsidR="00693DFF" w:rsidRPr="001A1351">
        <w:rPr>
          <w:rFonts w:ascii="宋体" w:eastAsia="宋体" w:hAnsi="宋体" w:hint="eastAsia"/>
          <w:sz w:val="28"/>
          <w:szCs w:val="28"/>
        </w:rPr>
        <w:t>检测耗材及要求、用量等在标书中说明。</w:t>
      </w:r>
    </w:p>
    <w:p w:rsidR="00693DFF" w:rsidRDefault="00693DFF" w:rsidP="00693DFF">
      <w:pPr>
        <w:pStyle w:val="a3"/>
        <w:numPr>
          <w:ilvl w:val="0"/>
          <w:numId w:val="8"/>
        </w:numPr>
        <w:ind w:firstLineChars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设备耗材按3年用量准备，并列出明细。</w:t>
      </w:r>
    </w:p>
    <w:p w:rsidR="00693ED3" w:rsidRPr="00693DFF" w:rsidRDefault="00693ED3" w:rsidP="00693DFF">
      <w:pPr>
        <w:pStyle w:val="a3"/>
        <w:numPr>
          <w:ilvl w:val="0"/>
          <w:numId w:val="8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设备用桌椅、排气烟道的安装连接一并完成。</w:t>
      </w:r>
    </w:p>
    <w:p w:rsidR="001C4C1D" w:rsidRPr="00693ED3" w:rsidRDefault="001C4C1D" w:rsidP="00535BAC">
      <w:pPr>
        <w:pStyle w:val="a3"/>
        <w:ind w:left="1420" w:firstLineChars="0" w:firstLine="0"/>
        <w:rPr>
          <w:rFonts w:ascii="宋体" w:eastAsia="宋体" w:hAnsi="宋体"/>
          <w:sz w:val="28"/>
          <w:szCs w:val="28"/>
        </w:rPr>
      </w:pPr>
    </w:p>
    <w:sectPr w:rsidR="001C4C1D" w:rsidRPr="00693ED3" w:rsidSect="00C75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1E" w:rsidRDefault="0030291E" w:rsidP="00C73DF4">
      <w:r>
        <w:separator/>
      </w:r>
    </w:p>
  </w:endnote>
  <w:endnote w:type="continuationSeparator" w:id="1">
    <w:p w:rsidR="0030291E" w:rsidRDefault="0030291E" w:rsidP="00C7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1E" w:rsidRDefault="0030291E" w:rsidP="00C73DF4">
      <w:r>
        <w:separator/>
      </w:r>
    </w:p>
  </w:footnote>
  <w:footnote w:type="continuationSeparator" w:id="1">
    <w:p w:rsidR="0030291E" w:rsidRDefault="0030291E" w:rsidP="00C73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592"/>
    <w:multiLevelType w:val="hybridMultilevel"/>
    <w:tmpl w:val="BDE8E3A0"/>
    <w:lvl w:ilvl="0" w:tplc="1E560A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7E0D83"/>
    <w:multiLevelType w:val="hybridMultilevel"/>
    <w:tmpl w:val="FE62932E"/>
    <w:lvl w:ilvl="0" w:tplc="0F6AB5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5D2B42"/>
    <w:multiLevelType w:val="hybridMultilevel"/>
    <w:tmpl w:val="E9225254"/>
    <w:lvl w:ilvl="0" w:tplc="0494E0BA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0714A62"/>
    <w:multiLevelType w:val="hybridMultilevel"/>
    <w:tmpl w:val="AEF8D83E"/>
    <w:lvl w:ilvl="0" w:tplc="357C4E28">
      <w:start w:val="4"/>
      <w:numFmt w:val="japaneseCounting"/>
      <w:lvlText w:val="%1、"/>
      <w:lvlJc w:val="left"/>
      <w:pPr>
        <w:ind w:left="1420" w:hanging="720"/>
      </w:pPr>
      <w:rPr>
        <w:rFonts w:ascii="宋体" w:eastAsia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2A611521"/>
    <w:multiLevelType w:val="hybridMultilevel"/>
    <w:tmpl w:val="67A6CA7C"/>
    <w:lvl w:ilvl="0" w:tplc="70D4120A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>
    <w:nsid w:val="2DB819B4"/>
    <w:multiLevelType w:val="hybridMultilevel"/>
    <w:tmpl w:val="ADEA7824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6">
    <w:nsid w:val="36830B67"/>
    <w:multiLevelType w:val="hybridMultilevel"/>
    <w:tmpl w:val="B6EADA48"/>
    <w:lvl w:ilvl="0" w:tplc="F0429272">
      <w:start w:val="1"/>
      <w:numFmt w:val="decimal"/>
      <w:lvlText w:val="%1、"/>
      <w:lvlJc w:val="left"/>
      <w:pPr>
        <w:ind w:left="14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7">
    <w:nsid w:val="3BC35542"/>
    <w:multiLevelType w:val="hybridMultilevel"/>
    <w:tmpl w:val="08A05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0F493E"/>
    <w:multiLevelType w:val="hybridMultilevel"/>
    <w:tmpl w:val="2FAADDDE"/>
    <w:lvl w:ilvl="0" w:tplc="1E560A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6656B2"/>
    <w:multiLevelType w:val="hybridMultilevel"/>
    <w:tmpl w:val="BEA08558"/>
    <w:lvl w:ilvl="0" w:tplc="5C22FF1E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>
    <w:nsid w:val="5561384E"/>
    <w:multiLevelType w:val="hybridMultilevel"/>
    <w:tmpl w:val="47EC8E38"/>
    <w:lvl w:ilvl="0" w:tplc="1E560A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087"/>
    <w:rsid w:val="00040A77"/>
    <w:rsid w:val="000C7087"/>
    <w:rsid w:val="00102AD0"/>
    <w:rsid w:val="001220B8"/>
    <w:rsid w:val="001A1351"/>
    <w:rsid w:val="001C4C1D"/>
    <w:rsid w:val="001F6ADD"/>
    <w:rsid w:val="001F7296"/>
    <w:rsid w:val="002846A9"/>
    <w:rsid w:val="002E2B41"/>
    <w:rsid w:val="0030291E"/>
    <w:rsid w:val="003C48CB"/>
    <w:rsid w:val="00535BAC"/>
    <w:rsid w:val="00693DFF"/>
    <w:rsid w:val="00693ED3"/>
    <w:rsid w:val="006954B7"/>
    <w:rsid w:val="006A463B"/>
    <w:rsid w:val="0080124A"/>
    <w:rsid w:val="009D53B3"/>
    <w:rsid w:val="00A220D3"/>
    <w:rsid w:val="00AD6FDD"/>
    <w:rsid w:val="00B5594D"/>
    <w:rsid w:val="00BC55FF"/>
    <w:rsid w:val="00BE5E4E"/>
    <w:rsid w:val="00C73DF4"/>
    <w:rsid w:val="00C757DB"/>
    <w:rsid w:val="00DC01C0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8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73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3D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3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3DF4"/>
    <w:rPr>
      <w:sz w:val="18"/>
      <w:szCs w:val="18"/>
    </w:rPr>
  </w:style>
  <w:style w:type="character" w:customStyle="1" w:styleId="apple-converted-space">
    <w:name w:val="apple-converted-space"/>
    <w:basedOn w:val="a0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dcterms:created xsi:type="dcterms:W3CDTF">2017-09-18T03:50:00Z</dcterms:created>
  <dcterms:modified xsi:type="dcterms:W3CDTF">2017-09-19T00:51:00Z</dcterms:modified>
</cp:coreProperties>
</file>