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B3" w:rsidRDefault="008C79C1" w:rsidP="008C79C1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8C79C1">
        <w:rPr>
          <w:rFonts w:ascii="宋体" w:hAnsi="宋体" w:hint="eastAsia"/>
          <w:b/>
          <w:bCs/>
          <w:sz w:val="36"/>
          <w:szCs w:val="36"/>
        </w:rPr>
        <w:t>设备技术要求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00"/>
        <w:gridCol w:w="6564"/>
        <w:gridCol w:w="850"/>
      </w:tblGrid>
      <w:tr w:rsidR="008C79C1" w:rsidRPr="009806D6" w:rsidTr="00D10073">
        <w:tc>
          <w:tcPr>
            <w:tcW w:w="709" w:type="dxa"/>
          </w:tcPr>
          <w:p w:rsidR="008C79C1" w:rsidRPr="00B44784" w:rsidRDefault="008C79C1" w:rsidP="00D10073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B44784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800" w:type="dxa"/>
          </w:tcPr>
          <w:p w:rsidR="008C79C1" w:rsidRPr="00B44784" w:rsidRDefault="008C79C1" w:rsidP="00D10073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B44784">
              <w:rPr>
                <w:rFonts w:ascii="宋体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6564" w:type="dxa"/>
          </w:tcPr>
          <w:p w:rsidR="008C79C1" w:rsidRPr="00B44784" w:rsidRDefault="008C79C1" w:rsidP="00D10073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B44784">
              <w:rPr>
                <w:rFonts w:hint="eastAsia"/>
                <w:b/>
                <w:sz w:val="24"/>
              </w:rPr>
              <w:t>技术条件要求</w:t>
            </w:r>
          </w:p>
        </w:tc>
        <w:tc>
          <w:tcPr>
            <w:tcW w:w="850" w:type="dxa"/>
          </w:tcPr>
          <w:p w:rsidR="008C79C1" w:rsidRPr="00B44784" w:rsidRDefault="008C79C1" w:rsidP="00D10073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B44784">
              <w:rPr>
                <w:rFonts w:ascii="宋体" w:hAnsi="宋体" w:cs="宋体" w:hint="eastAsia"/>
                <w:b/>
                <w:kern w:val="0"/>
                <w:sz w:val="24"/>
              </w:rPr>
              <w:t>数量</w:t>
            </w:r>
          </w:p>
        </w:tc>
      </w:tr>
      <w:tr w:rsidR="008C79C1" w:rsidRPr="009806D6" w:rsidTr="00D10073">
        <w:trPr>
          <w:trHeight w:val="768"/>
        </w:trPr>
        <w:tc>
          <w:tcPr>
            <w:tcW w:w="709" w:type="dxa"/>
            <w:vAlign w:val="center"/>
          </w:tcPr>
          <w:p w:rsidR="008C79C1" w:rsidRPr="00B44784" w:rsidRDefault="008C79C1" w:rsidP="00D10073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4478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8C79C1" w:rsidRPr="00602505" w:rsidRDefault="008C79C1" w:rsidP="00D10073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燃烧分析仪（系统）</w:t>
            </w:r>
          </w:p>
        </w:tc>
        <w:tc>
          <w:tcPr>
            <w:tcW w:w="6564" w:type="dxa"/>
            <w:vAlign w:val="center"/>
          </w:tcPr>
          <w:p w:rsidR="008C79C1" w:rsidRPr="008E5855" w:rsidRDefault="008C79C1" w:rsidP="00D10073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8E5855">
              <w:rPr>
                <w:rFonts w:ascii="Verdana" w:hAnsi="Verdana" w:hint="eastAsia"/>
                <w:b/>
                <w:sz w:val="30"/>
                <w:szCs w:val="30"/>
              </w:rPr>
              <w:t>技术要求</w:t>
            </w:r>
          </w:p>
          <w:p w:rsidR="008C79C1" w:rsidRPr="004A092F" w:rsidRDefault="008C79C1" w:rsidP="00D10073">
            <w:pPr>
              <w:spacing w:line="520" w:lineRule="exact"/>
              <w:jc w:val="left"/>
              <w:rPr>
                <w:rFonts w:ascii="黑体" w:eastAsia="黑体" w:hAnsi="黑体"/>
                <w:b/>
                <w:bCs/>
                <w:sz w:val="24"/>
                <w:shd w:val="pct15" w:color="auto" w:fill="FFFFFF"/>
              </w:rPr>
            </w:pPr>
            <w:r w:rsidRPr="004A092F">
              <w:rPr>
                <w:rFonts w:ascii="黑体" w:eastAsia="黑体" w:hAnsi="黑体" w:hint="eastAsia"/>
                <w:b/>
                <w:bCs/>
                <w:sz w:val="24"/>
                <w:shd w:val="pct15" w:color="auto" w:fill="FFFFFF"/>
              </w:rPr>
              <w:t>1、基本要求</w:t>
            </w:r>
          </w:p>
          <w:p w:rsidR="008C79C1" w:rsidRPr="008B3D7D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8B3D7D">
              <w:rPr>
                <w:rFonts w:ascii="宋体" w:hAnsi="宋体" w:hint="eastAsia"/>
                <w:sz w:val="24"/>
              </w:rPr>
              <w:t>1.1该</w:t>
            </w:r>
            <w:r>
              <w:rPr>
                <w:rFonts w:ascii="宋体" w:hAnsi="宋体" w:hint="eastAsia"/>
                <w:sz w:val="24"/>
              </w:rPr>
              <w:t>测试</w:t>
            </w:r>
            <w:r w:rsidRPr="008B3D7D">
              <w:rPr>
                <w:rFonts w:ascii="宋体" w:hAnsi="宋体" w:hint="eastAsia"/>
                <w:sz w:val="24"/>
              </w:rPr>
              <w:t>系统应是技术成熟的产品，卖方应提供至少3家该设备的典型用户（发动机公司或检测机构）清单；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8B3D7D">
              <w:rPr>
                <w:rFonts w:ascii="宋体" w:hAnsi="宋体" w:hint="eastAsia"/>
                <w:sz w:val="24"/>
              </w:rPr>
              <w:t>1.2</w:t>
            </w:r>
            <w:r>
              <w:rPr>
                <w:rFonts w:ascii="宋体" w:hAnsi="宋体" w:hint="eastAsia"/>
                <w:sz w:val="24"/>
              </w:rPr>
              <w:t>测试系统如为国外产品则需提供原厂授权证明，不能有相关知识产权纠纷，否则可视为不满足条件；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8B3D7D">
              <w:rPr>
                <w:rFonts w:ascii="宋体" w:hAnsi="宋体" w:hint="eastAsia"/>
                <w:sz w:val="24"/>
              </w:rPr>
              <w:t>1.3该系统所有零部件必须是全新产品，</w:t>
            </w:r>
            <w:r>
              <w:rPr>
                <w:rFonts w:ascii="宋体" w:hAnsi="宋体" w:hint="eastAsia"/>
                <w:sz w:val="24"/>
              </w:rPr>
              <w:t>不能是返修机或有缺陷的设备；</w:t>
            </w:r>
          </w:p>
          <w:p w:rsidR="008C79C1" w:rsidRPr="008B3D7D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8B3D7D">
              <w:rPr>
                <w:rFonts w:ascii="宋体" w:hAnsi="宋体" w:hint="eastAsia"/>
                <w:sz w:val="24"/>
              </w:rPr>
              <w:t>1.4</w:t>
            </w:r>
            <w:r>
              <w:rPr>
                <w:rFonts w:ascii="宋体" w:hAnsi="宋体" w:hint="eastAsia"/>
                <w:sz w:val="24"/>
              </w:rPr>
              <w:t>设备及系统</w:t>
            </w:r>
            <w:r w:rsidRPr="008B3D7D">
              <w:rPr>
                <w:rFonts w:ascii="宋体" w:hAnsi="宋体" w:hint="eastAsia"/>
                <w:sz w:val="24"/>
              </w:rPr>
              <w:t>操作直观简便，便于维护和维修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8C79C1" w:rsidRPr="00942CAE" w:rsidRDefault="008C79C1" w:rsidP="00D10073">
            <w:pPr>
              <w:spacing w:line="520" w:lineRule="exact"/>
              <w:jc w:val="left"/>
              <w:rPr>
                <w:rFonts w:ascii="黑体" w:eastAsia="黑体" w:hAnsi="黑体"/>
                <w:b/>
                <w:bCs/>
                <w:sz w:val="24"/>
                <w:shd w:val="pct15" w:color="auto" w:fill="FFFFFF"/>
              </w:rPr>
            </w:pPr>
            <w:r w:rsidRPr="00942CAE">
              <w:rPr>
                <w:rFonts w:ascii="黑体" w:eastAsia="黑体" w:hAnsi="黑体" w:hint="eastAsia"/>
                <w:b/>
                <w:bCs/>
                <w:sz w:val="24"/>
                <w:shd w:val="pct15" w:color="auto" w:fill="FFFFFF"/>
              </w:rPr>
              <w:t>2、</w:t>
            </w:r>
            <w:r>
              <w:rPr>
                <w:rFonts w:ascii="黑体" w:eastAsia="黑体" w:hAnsi="黑体" w:hint="eastAsia"/>
                <w:b/>
                <w:bCs/>
                <w:sz w:val="24"/>
                <w:shd w:val="pct15" w:color="auto" w:fill="FFFFFF"/>
              </w:rPr>
              <w:t>使用要求</w:t>
            </w:r>
          </w:p>
          <w:p w:rsidR="008C79C1" w:rsidRPr="008B3D7D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2.1</w:t>
            </w:r>
            <w:r w:rsidRPr="008B3D7D">
              <w:rPr>
                <w:rFonts w:ascii="宋体" w:hAnsi="宋体" w:hint="eastAsia"/>
                <w:sz w:val="24"/>
              </w:rPr>
              <w:t>该系统应能够在温度为</w:t>
            </w:r>
            <w:r w:rsidRPr="008B3D7D">
              <w:rPr>
                <w:rFonts w:ascii="宋体" w:hAnsi="宋体"/>
                <w:sz w:val="24"/>
              </w:rPr>
              <w:t>-1</w:t>
            </w:r>
            <w:r w:rsidRPr="008B3D7D">
              <w:rPr>
                <w:rFonts w:ascii="宋体" w:hAnsi="宋体" w:hint="eastAsia"/>
                <w:sz w:val="24"/>
              </w:rPr>
              <w:t>0℃～50℃、相对湿度≤70％环境条件下长期、稳定工作；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2.2</w:t>
            </w:r>
            <w:r w:rsidRPr="008B3D7D">
              <w:rPr>
                <w:rFonts w:ascii="宋体" w:hAnsi="宋体" w:hint="eastAsia"/>
                <w:sz w:val="24"/>
              </w:rPr>
              <w:t>该系统应有良好的抗电磁干扰性能</w:t>
            </w:r>
            <w:r>
              <w:rPr>
                <w:rFonts w:ascii="宋体" w:hAnsi="宋体" w:hint="eastAsia"/>
                <w:sz w:val="24"/>
              </w:rPr>
              <w:t>，测试数据准确，曲线光滑而无干扰信号，能满足公司现行测试环境；</w:t>
            </w:r>
          </w:p>
          <w:p w:rsidR="008C79C1" w:rsidRPr="008B3D7D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2.3</w:t>
            </w:r>
            <w:r w:rsidRPr="008B3D7D">
              <w:rPr>
                <w:rFonts w:ascii="宋体" w:hAnsi="宋体" w:hint="eastAsia"/>
                <w:sz w:val="24"/>
              </w:rPr>
              <w:t>该系统应具有断电保护功能，设备在使用过程中断电，硬件不能损坏，</w:t>
            </w:r>
            <w:proofErr w:type="gramStart"/>
            <w:r w:rsidRPr="008B3D7D">
              <w:rPr>
                <w:rFonts w:ascii="宋体" w:hAnsi="宋体" w:hint="eastAsia"/>
                <w:sz w:val="24"/>
              </w:rPr>
              <w:t>且数据</w:t>
            </w:r>
            <w:proofErr w:type="gramEnd"/>
            <w:r w:rsidRPr="008B3D7D">
              <w:rPr>
                <w:rFonts w:ascii="宋体" w:hAnsi="宋体" w:hint="eastAsia"/>
                <w:sz w:val="24"/>
              </w:rPr>
              <w:t>不能丢失；</w:t>
            </w:r>
          </w:p>
          <w:p w:rsidR="008C79C1" w:rsidRPr="008B3D7D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2.4</w:t>
            </w:r>
            <w:r w:rsidRPr="008B3D7D">
              <w:rPr>
                <w:rFonts w:ascii="宋体" w:hAnsi="宋体"/>
                <w:sz w:val="24"/>
              </w:rPr>
              <w:t>该</w:t>
            </w:r>
            <w:r w:rsidRPr="008B3D7D">
              <w:rPr>
                <w:rFonts w:ascii="宋体" w:hAnsi="宋体" w:hint="eastAsia"/>
                <w:sz w:val="24"/>
              </w:rPr>
              <w:t>燃烧分析</w:t>
            </w:r>
            <w:r w:rsidRPr="008B3D7D">
              <w:rPr>
                <w:rFonts w:ascii="宋体" w:hAnsi="宋体"/>
                <w:sz w:val="24"/>
              </w:rPr>
              <w:t>测试系统需满足</w:t>
            </w:r>
            <w:r w:rsidRPr="008B3D7D">
              <w:rPr>
                <w:rFonts w:ascii="宋体" w:hAnsi="宋体" w:hint="eastAsia"/>
                <w:sz w:val="24"/>
              </w:rPr>
              <w:t>发动机台</w:t>
            </w:r>
            <w:proofErr w:type="gramStart"/>
            <w:r w:rsidRPr="008B3D7D">
              <w:rPr>
                <w:rFonts w:ascii="宋体" w:hAnsi="宋体" w:hint="eastAsia"/>
                <w:sz w:val="24"/>
              </w:rPr>
              <w:t>架标准</w:t>
            </w:r>
            <w:proofErr w:type="gramEnd"/>
            <w:r w:rsidRPr="008B3D7D">
              <w:rPr>
                <w:rFonts w:ascii="宋体" w:hAnsi="宋体" w:hint="eastAsia"/>
                <w:sz w:val="24"/>
              </w:rPr>
              <w:t>稳态燃烧分析，也可进行车载动态燃烧分析；</w:t>
            </w:r>
          </w:p>
          <w:p w:rsidR="008C79C1" w:rsidRPr="008B3D7D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2.5</w:t>
            </w:r>
            <w:r w:rsidRPr="008B3D7D">
              <w:rPr>
                <w:rFonts w:ascii="宋体" w:hAnsi="宋体" w:hint="eastAsia"/>
                <w:sz w:val="24"/>
              </w:rPr>
              <w:t>该系统能够进行内燃机相关燃烧分析</w:t>
            </w:r>
            <w:r>
              <w:rPr>
                <w:rFonts w:ascii="宋体" w:hAnsi="宋体" w:hint="eastAsia"/>
                <w:sz w:val="24"/>
              </w:rPr>
              <w:t>基本</w:t>
            </w:r>
            <w:r w:rsidRPr="008B3D7D">
              <w:rPr>
                <w:rFonts w:ascii="宋体" w:hAnsi="宋体" w:hint="eastAsia"/>
                <w:sz w:val="24"/>
              </w:rPr>
              <w:t>参数的测量及存储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8B3D7D">
              <w:rPr>
                <w:rFonts w:ascii="宋体" w:hAnsi="宋体"/>
                <w:sz w:val="24"/>
              </w:rPr>
              <w:t xml:space="preserve"> 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2.6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8B3D7D">
              <w:rPr>
                <w:rFonts w:ascii="宋体" w:hAnsi="宋体" w:hint="eastAsia"/>
                <w:sz w:val="24"/>
              </w:rPr>
              <w:t>该系统能够进行</w:t>
            </w:r>
            <w:r>
              <w:rPr>
                <w:rFonts w:ascii="宋体" w:hAnsi="宋体" w:hint="eastAsia"/>
                <w:sz w:val="24"/>
              </w:rPr>
              <w:t>点火提前角、燃油喷射信号（角度）、进、排气压力等其它信号采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集。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2.7</w:t>
            </w:r>
            <w:r w:rsidRPr="007A4603">
              <w:rPr>
                <w:rFonts w:ascii="宋体" w:hAnsi="宋体" w:hint="eastAsia"/>
                <w:color w:val="000000"/>
                <w:sz w:val="24"/>
              </w:rPr>
              <w:t>数据采集和显示画面流畅，不能</w:t>
            </w:r>
            <w:proofErr w:type="gramStart"/>
            <w:r w:rsidRPr="007A4603">
              <w:rPr>
                <w:rFonts w:ascii="宋体" w:hAnsi="宋体" w:hint="eastAsia"/>
                <w:color w:val="000000"/>
                <w:sz w:val="24"/>
              </w:rPr>
              <w:t>有卡滞现象</w:t>
            </w:r>
            <w:proofErr w:type="gramEnd"/>
          </w:p>
          <w:p w:rsidR="008C79C1" w:rsidRPr="00AD173E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2.8</w:t>
            </w:r>
            <w:r w:rsidRPr="00AD173E">
              <w:rPr>
                <w:rFonts w:ascii="宋体" w:hAnsi="宋体" w:hint="eastAsia"/>
                <w:sz w:val="24"/>
              </w:rPr>
              <w:t>能进行发动机上止点自动标定，且对压力损失角输入值的范围进行限制</w:t>
            </w:r>
          </w:p>
          <w:p w:rsidR="008C79C1" w:rsidRPr="008F166E" w:rsidRDefault="008C79C1" w:rsidP="00D10073">
            <w:pPr>
              <w:spacing w:line="520" w:lineRule="exact"/>
              <w:jc w:val="left"/>
              <w:rPr>
                <w:rFonts w:ascii="黑体" w:eastAsia="黑体" w:hAnsi="黑体"/>
                <w:b/>
                <w:bCs/>
                <w:sz w:val="24"/>
                <w:shd w:val="pct15" w:color="auto" w:fill="FFFFFF"/>
              </w:rPr>
            </w:pPr>
            <w:r w:rsidRPr="008F166E">
              <w:rPr>
                <w:rFonts w:ascii="黑体" w:eastAsia="黑体" w:hAnsi="黑体" w:hint="eastAsia"/>
                <w:b/>
                <w:bCs/>
                <w:sz w:val="24"/>
                <w:shd w:val="pct15" w:color="auto" w:fill="FFFFFF"/>
              </w:rPr>
              <w:t>3、</w:t>
            </w:r>
            <w:r>
              <w:rPr>
                <w:rFonts w:ascii="黑体" w:eastAsia="黑体" w:hAnsi="黑体" w:hint="eastAsia"/>
                <w:b/>
                <w:bCs/>
                <w:sz w:val="24"/>
                <w:shd w:val="pct15" w:color="auto" w:fill="FFFFFF"/>
              </w:rPr>
              <w:t>软件与测试系统要求</w:t>
            </w:r>
          </w:p>
          <w:p w:rsidR="008C79C1" w:rsidRPr="004A092F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AD173E">
              <w:rPr>
                <w:rFonts w:ascii="宋体" w:hAnsi="宋体" w:hint="eastAsia"/>
                <w:sz w:val="24"/>
              </w:rPr>
              <w:t>3.1</w:t>
            </w:r>
            <w:proofErr w:type="gramStart"/>
            <w:r w:rsidRPr="004A092F">
              <w:rPr>
                <w:rFonts w:ascii="宋体" w:hAnsi="宋体" w:hint="eastAsia"/>
                <w:sz w:val="24"/>
              </w:rPr>
              <w:t>实时数采系统</w:t>
            </w:r>
            <w:proofErr w:type="gramEnd"/>
            <w:r>
              <w:rPr>
                <w:rFonts w:ascii="宋体" w:hAnsi="宋体" w:hint="eastAsia"/>
                <w:sz w:val="24"/>
              </w:rPr>
              <w:t>具备</w:t>
            </w:r>
            <w:r w:rsidRPr="004A092F">
              <w:rPr>
                <w:rFonts w:ascii="宋体" w:hAnsi="宋体" w:hint="eastAsia"/>
                <w:sz w:val="24"/>
              </w:rPr>
              <w:t>检测内燃机燃烧的相关信号如：缸压、</w:t>
            </w:r>
            <w:r>
              <w:rPr>
                <w:rFonts w:ascii="宋体" w:hAnsi="宋体" w:hint="eastAsia"/>
                <w:sz w:val="24"/>
              </w:rPr>
              <w:t>转角信号、</w:t>
            </w:r>
            <w:r w:rsidRPr="004A092F">
              <w:rPr>
                <w:rFonts w:ascii="宋体" w:hAnsi="宋体" w:hint="eastAsia"/>
                <w:sz w:val="24"/>
              </w:rPr>
              <w:t>油管压力、喷射信号、点火信号、进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4A092F">
              <w:rPr>
                <w:rFonts w:ascii="宋体" w:hAnsi="宋体" w:hint="eastAsia"/>
                <w:sz w:val="24"/>
              </w:rPr>
              <w:t>排气压力等；</w:t>
            </w:r>
          </w:p>
          <w:p w:rsidR="008C79C1" w:rsidRPr="00894B5B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894B5B">
              <w:rPr>
                <w:rFonts w:ascii="宋体" w:hAnsi="宋体" w:hint="eastAsia"/>
                <w:sz w:val="24"/>
              </w:rPr>
              <w:t>3.2在线数学运算：</w:t>
            </w:r>
          </w:p>
          <w:p w:rsidR="008C79C1" w:rsidRPr="004A092F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4A092F">
              <w:rPr>
                <w:rFonts w:ascii="宋体" w:hAnsi="宋体" w:hint="eastAsia"/>
                <w:sz w:val="24"/>
              </w:rPr>
              <w:t>在线快速显示压力曲线、循环波动率、PV图、标准方差</w:t>
            </w:r>
            <w:r>
              <w:rPr>
                <w:rFonts w:ascii="宋体" w:hAnsi="宋体" w:hint="eastAsia"/>
                <w:sz w:val="24"/>
              </w:rPr>
              <w:t>等</w:t>
            </w:r>
            <w:r w:rsidRPr="004A092F">
              <w:rPr>
                <w:rFonts w:ascii="宋体" w:hAnsi="宋体" w:hint="eastAsia"/>
                <w:sz w:val="24"/>
              </w:rPr>
              <w:t>时域采样，快速显示CA图，可调整设置显示压力与曲轴转角间关系（示功图）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4A092F">
              <w:rPr>
                <w:rFonts w:ascii="宋体" w:hAnsi="宋体" w:hint="eastAsia"/>
                <w:sz w:val="24"/>
              </w:rPr>
              <w:t>计算放热率、标准方差、IMEP\PMEP\NMEP等热力学参数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8C79C1" w:rsidRPr="00894B5B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894B5B"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894B5B">
              <w:rPr>
                <w:rFonts w:ascii="宋体" w:hAnsi="宋体" w:hint="eastAsia"/>
                <w:sz w:val="24"/>
              </w:rPr>
              <w:t>数据处理：</w:t>
            </w:r>
          </w:p>
          <w:p w:rsidR="008C79C1" w:rsidRPr="004A092F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4A092F">
              <w:rPr>
                <w:rFonts w:ascii="宋体" w:hAnsi="宋体" w:hint="eastAsia"/>
                <w:sz w:val="24"/>
              </w:rPr>
              <w:t>支持在线/离线的时域、频域分析；</w:t>
            </w:r>
          </w:p>
          <w:p w:rsidR="008C79C1" w:rsidRPr="00894B5B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894B5B"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894B5B">
              <w:rPr>
                <w:rFonts w:ascii="宋体" w:hAnsi="宋体" w:hint="eastAsia"/>
                <w:sz w:val="24"/>
              </w:rPr>
              <w:t>数据导出:</w:t>
            </w:r>
          </w:p>
          <w:p w:rsidR="008C79C1" w:rsidRPr="004A092F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4A092F">
              <w:rPr>
                <w:rFonts w:ascii="宋体" w:hAnsi="宋体" w:hint="eastAsia"/>
                <w:sz w:val="24"/>
              </w:rPr>
              <w:lastRenderedPageBreak/>
              <w:t>ASCLL、excel、</w:t>
            </w:r>
            <w:proofErr w:type="spellStart"/>
            <w:r w:rsidRPr="004A092F">
              <w:rPr>
                <w:rFonts w:ascii="宋体" w:hAnsi="宋体" w:hint="eastAsia"/>
                <w:sz w:val="24"/>
              </w:rPr>
              <w:t>flexpro</w:t>
            </w:r>
            <w:proofErr w:type="spellEnd"/>
            <w:r w:rsidRPr="004A092F">
              <w:rPr>
                <w:rFonts w:ascii="宋体" w:hAnsi="宋体" w:hint="eastAsia"/>
                <w:sz w:val="24"/>
              </w:rPr>
              <w:t>等格式；</w:t>
            </w:r>
          </w:p>
          <w:p w:rsidR="008C79C1" w:rsidRPr="00894B5B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894B5B"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894B5B">
              <w:rPr>
                <w:rFonts w:ascii="宋体" w:hAnsi="宋体" w:hint="eastAsia"/>
                <w:sz w:val="24"/>
              </w:rPr>
              <w:t>爆震分析：</w:t>
            </w:r>
          </w:p>
          <w:p w:rsidR="008C79C1" w:rsidRPr="004A092F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4A092F">
              <w:rPr>
                <w:rFonts w:ascii="宋体" w:hAnsi="宋体" w:hint="eastAsia"/>
                <w:sz w:val="24"/>
              </w:rPr>
              <w:t>实时计算每循环爆震峰值和积分</w:t>
            </w:r>
            <w:r>
              <w:rPr>
                <w:rFonts w:ascii="宋体" w:hAnsi="宋体" w:hint="eastAsia"/>
                <w:sz w:val="24"/>
              </w:rPr>
              <w:t>，显示爆震系数进行</w:t>
            </w:r>
            <w:r w:rsidRPr="004A092F">
              <w:rPr>
                <w:rFonts w:ascii="宋体" w:hAnsi="宋体" w:hint="eastAsia"/>
                <w:sz w:val="24"/>
              </w:rPr>
              <w:t>爆震识别；</w:t>
            </w:r>
          </w:p>
          <w:p w:rsidR="008C79C1" w:rsidRPr="00894B5B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894B5B"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894B5B">
              <w:rPr>
                <w:rFonts w:ascii="宋体" w:hAnsi="宋体" w:hint="eastAsia"/>
                <w:sz w:val="24"/>
              </w:rPr>
              <w:t>振动分析</w:t>
            </w:r>
            <w:r>
              <w:rPr>
                <w:rFonts w:ascii="宋体" w:hAnsi="宋体" w:hint="eastAsia"/>
                <w:sz w:val="24"/>
              </w:rPr>
              <w:t>(选用)</w:t>
            </w:r>
            <w:r w:rsidRPr="00894B5B">
              <w:rPr>
                <w:rFonts w:ascii="宋体" w:hAnsi="宋体" w:hint="eastAsia"/>
                <w:sz w:val="24"/>
              </w:rPr>
              <w:t>：</w:t>
            </w:r>
          </w:p>
          <w:p w:rsidR="008C79C1" w:rsidRPr="00894B5B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D93359">
              <w:rPr>
                <w:rFonts w:ascii="宋体" w:hAnsi="宋体" w:hint="eastAsia"/>
                <w:sz w:val="24"/>
              </w:rPr>
              <w:t>高级旋转振动</w:t>
            </w:r>
            <w:proofErr w:type="gramStart"/>
            <w:r w:rsidRPr="00D93359">
              <w:rPr>
                <w:rFonts w:ascii="宋体" w:hAnsi="宋体" w:hint="eastAsia"/>
                <w:sz w:val="24"/>
              </w:rPr>
              <w:t>及扭振分析</w:t>
            </w:r>
            <w:proofErr w:type="gramEnd"/>
          </w:p>
          <w:p w:rsidR="008C79C1" w:rsidRPr="00894B5B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894B5B"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894B5B">
              <w:rPr>
                <w:rFonts w:ascii="宋体" w:hAnsi="宋体" w:hint="eastAsia"/>
                <w:sz w:val="24"/>
              </w:rPr>
              <w:t>燃烧噪声分析：</w:t>
            </w:r>
          </w:p>
          <w:p w:rsidR="008C79C1" w:rsidRPr="004A092F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4A092F">
              <w:rPr>
                <w:rFonts w:ascii="宋体" w:hAnsi="宋体" w:hint="eastAsia"/>
                <w:sz w:val="24"/>
              </w:rPr>
              <w:t>实时dB燃烧噪声计算、每循环动态确定噪声基准；</w:t>
            </w:r>
          </w:p>
          <w:p w:rsidR="008C79C1" w:rsidRPr="00894B5B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894B5B"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8</w:t>
            </w:r>
            <w:r w:rsidRPr="00894B5B">
              <w:rPr>
                <w:rFonts w:ascii="宋体" w:hAnsi="宋体" w:hint="eastAsia"/>
                <w:sz w:val="24"/>
              </w:rPr>
              <w:t>滤波：</w:t>
            </w:r>
          </w:p>
          <w:p w:rsidR="008C79C1" w:rsidRPr="004A092F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4A092F">
              <w:rPr>
                <w:rFonts w:ascii="宋体" w:hAnsi="宋体" w:hint="eastAsia"/>
                <w:sz w:val="24"/>
              </w:rPr>
              <w:t>软件内置数字滤波功能（包括低通、高通、带通、带阻</w:t>
            </w:r>
            <w:proofErr w:type="gramStart"/>
            <w:r w:rsidRPr="004A092F">
              <w:rPr>
                <w:rFonts w:ascii="宋体" w:hAnsi="宋体" w:hint="eastAsia"/>
                <w:sz w:val="24"/>
              </w:rPr>
              <w:t>和缸压信号</w:t>
            </w:r>
            <w:proofErr w:type="gramEnd"/>
            <w:r w:rsidRPr="004A092F">
              <w:rPr>
                <w:rFonts w:ascii="宋体" w:hAnsi="宋体" w:hint="eastAsia"/>
                <w:sz w:val="24"/>
              </w:rPr>
              <w:t>滤波输出），可设置滤波参数（滤波类型、阶次等）</w:t>
            </w:r>
          </w:p>
          <w:p w:rsidR="008C79C1" w:rsidRPr="00894B5B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894B5B"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9</w:t>
            </w:r>
            <w:r w:rsidRPr="00894B5B">
              <w:rPr>
                <w:rFonts w:ascii="宋体" w:hAnsi="宋体" w:hint="eastAsia"/>
                <w:sz w:val="24"/>
              </w:rPr>
              <w:t>系统保护功能：</w:t>
            </w:r>
          </w:p>
          <w:p w:rsidR="008C79C1" w:rsidRPr="004A092F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4A092F">
              <w:rPr>
                <w:rFonts w:ascii="宋体" w:hAnsi="宋体" w:hint="eastAsia"/>
                <w:sz w:val="24"/>
              </w:rPr>
              <w:t>系统具有掉电数据保护功能，在掉电或死机时不会丢失正在采集的数据，并且能重新打开；</w:t>
            </w:r>
          </w:p>
          <w:p w:rsidR="008C79C1" w:rsidRPr="00894B5B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894B5B"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10</w:t>
            </w:r>
            <w:r w:rsidRPr="00894B5B">
              <w:rPr>
                <w:rFonts w:ascii="宋体" w:hAnsi="宋体" w:hint="eastAsia"/>
                <w:sz w:val="24"/>
              </w:rPr>
              <w:t>测量显示界面：</w:t>
            </w:r>
          </w:p>
          <w:p w:rsidR="008C79C1" w:rsidRPr="004A092F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4A092F">
              <w:rPr>
                <w:rFonts w:ascii="宋体" w:hAnsi="宋体" w:hint="eastAsia"/>
                <w:sz w:val="24"/>
              </w:rPr>
              <w:t>可自定义设置，实时显示信号波形、频谱图及3DFFT图等；</w:t>
            </w:r>
          </w:p>
          <w:p w:rsidR="008C79C1" w:rsidRPr="00894B5B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894B5B"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11</w:t>
            </w:r>
            <w:r w:rsidRPr="00894B5B">
              <w:rPr>
                <w:rFonts w:ascii="宋体" w:hAnsi="宋体" w:hint="eastAsia"/>
                <w:sz w:val="24"/>
              </w:rPr>
              <w:t>软件平台开放：</w:t>
            </w:r>
          </w:p>
          <w:p w:rsidR="008C79C1" w:rsidRPr="004A092F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D93359">
              <w:rPr>
                <w:rFonts w:ascii="宋体" w:hAnsi="宋体" w:hint="eastAsia"/>
                <w:sz w:val="24"/>
              </w:rPr>
              <w:t>无加密狗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4A092F">
              <w:rPr>
                <w:rFonts w:ascii="宋体" w:hAnsi="宋体" w:hint="eastAsia"/>
                <w:sz w:val="24"/>
              </w:rPr>
              <w:t>用户可进行自定义数学公式运算，可以创建分度表形式的公式或者标定曲线；</w:t>
            </w:r>
          </w:p>
          <w:p w:rsidR="008C79C1" w:rsidRPr="004A092F" w:rsidRDefault="008C79C1" w:rsidP="00D10073">
            <w:pPr>
              <w:spacing w:line="520" w:lineRule="exact"/>
              <w:jc w:val="left"/>
              <w:rPr>
                <w:rFonts w:ascii="黑体" w:eastAsia="黑体" w:hAnsi="黑体"/>
                <w:b/>
                <w:bCs/>
                <w:sz w:val="24"/>
                <w:shd w:val="pct15" w:color="auto" w:fill="FFFFFF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hd w:val="pct15" w:color="auto" w:fill="FFFFFF"/>
              </w:rPr>
              <w:t>4</w:t>
            </w:r>
            <w:r w:rsidRPr="004A092F">
              <w:rPr>
                <w:rFonts w:ascii="黑体" w:eastAsia="黑体" w:hAnsi="黑体" w:hint="eastAsia"/>
                <w:b/>
                <w:bCs/>
                <w:sz w:val="24"/>
                <w:shd w:val="pct15" w:color="auto" w:fill="FFFFFF"/>
              </w:rPr>
              <w:t>、硬件技术要求</w:t>
            </w:r>
          </w:p>
          <w:p w:rsidR="008C79C1" w:rsidRPr="00422BDF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422BDF">
              <w:rPr>
                <w:rFonts w:ascii="宋体" w:hAnsi="宋体" w:hint="eastAsia"/>
                <w:sz w:val="24"/>
              </w:rPr>
              <w:t>4.1主机模块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422BDF">
              <w:rPr>
                <w:rFonts w:ascii="宋体" w:hAnsi="宋体" w:hint="eastAsia"/>
                <w:sz w:val="24"/>
              </w:rPr>
              <w:t>燃烧分析采集主机为模块化设计，单台燃烧分析采集主机模块通道配置</w:t>
            </w:r>
            <w:proofErr w:type="gramStart"/>
            <w:r w:rsidRPr="00422BDF">
              <w:rPr>
                <w:rFonts w:ascii="宋体" w:hAnsi="宋体" w:hint="eastAsia"/>
                <w:sz w:val="24"/>
              </w:rPr>
              <w:t>为缸压采集</w:t>
            </w:r>
            <w:proofErr w:type="gramEnd"/>
            <w:r w:rsidRPr="00422BDF">
              <w:rPr>
                <w:rFonts w:ascii="宋体" w:hAnsi="宋体" w:hint="eastAsia"/>
                <w:sz w:val="24"/>
              </w:rPr>
              <w:t>通道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422BDF">
              <w:rPr>
                <w:rFonts w:ascii="宋体" w:hAnsi="宋体" w:hint="eastAsia"/>
                <w:sz w:val="24"/>
              </w:rPr>
              <w:t>个，电压采集通道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422BDF">
              <w:rPr>
                <w:rFonts w:ascii="宋体" w:hAnsi="宋体" w:hint="eastAsia"/>
                <w:sz w:val="24"/>
              </w:rPr>
              <w:t>通道，转速通道2通道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8C79C1" w:rsidRPr="00C836E6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缸压传感器</w:t>
            </w:r>
            <w:proofErr w:type="gramEnd"/>
            <w:r>
              <w:rPr>
                <w:rFonts w:ascii="宋体" w:hAnsi="宋体" w:hint="eastAsia"/>
                <w:sz w:val="24"/>
              </w:rPr>
              <w:t>安装需配备专用工具。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422BDF">
              <w:rPr>
                <w:rFonts w:ascii="宋体" w:hAnsi="宋体" w:hint="eastAsia"/>
                <w:sz w:val="24"/>
              </w:rPr>
              <w:t>4.2</w:t>
            </w:r>
            <w:proofErr w:type="gramStart"/>
            <w:r w:rsidRPr="00422BDF">
              <w:rPr>
                <w:rFonts w:ascii="宋体" w:hAnsi="宋体" w:hint="eastAsia"/>
                <w:sz w:val="24"/>
              </w:rPr>
              <w:t>缸压传感器</w:t>
            </w:r>
            <w:proofErr w:type="gramEnd"/>
            <w:r w:rsidRPr="00422BDF">
              <w:rPr>
                <w:rFonts w:ascii="宋体" w:hAnsi="宋体" w:hint="eastAsia"/>
                <w:sz w:val="24"/>
              </w:rPr>
              <w:t xml:space="preserve"> 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缸压传感器</w:t>
            </w:r>
            <w:proofErr w:type="gramEnd"/>
            <w:r>
              <w:rPr>
                <w:rFonts w:ascii="宋体" w:hAnsi="宋体" w:hint="eastAsia"/>
                <w:sz w:val="24"/>
              </w:rPr>
              <w:t>及电缆需防电磁干扰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color w:val="000000"/>
                <w:sz w:val="24"/>
              </w:rPr>
            </w:pPr>
            <w:r w:rsidRPr="004A092F">
              <w:rPr>
                <w:rFonts w:ascii="宋体" w:hAnsi="宋体" w:hint="eastAsia"/>
                <w:color w:val="000000"/>
                <w:sz w:val="24"/>
              </w:rPr>
              <w:t>类型</w:t>
            </w:r>
            <w:r w:rsidRPr="004A092F">
              <w:rPr>
                <w:rFonts w:ascii="宋体" w:hAnsi="宋体"/>
                <w:color w:val="000000"/>
                <w:sz w:val="24"/>
              </w:rPr>
              <w:t>：</w:t>
            </w:r>
            <w:r w:rsidRPr="004A092F">
              <w:rPr>
                <w:rFonts w:ascii="宋体" w:hAnsi="宋体" w:hint="eastAsia"/>
                <w:color w:val="000000"/>
                <w:sz w:val="24"/>
              </w:rPr>
              <w:t>火花塞式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数量：1个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color w:val="000000"/>
                <w:sz w:val="24"/>
              </w:rPr>
            </w:pPr>
            <w:r w:rsidRPr="004A092F">
              <w:rPr>
                <w:rFonts w:ascii="宋体" w:hAnsi="宋体" w:hint="eastAsia"/>
                <w:color w:val="000000"/>
                <w:sz w:val="24"/>
              </w:rPr>
              <w:t>螺纹尺寸</w:t>
            </w:r>
            <w:r w:rsidRPr="004A092F">
              <w:rPr>
                <w:rFonts w:ascii="宋体" w:hAnsi="宋体"/>
                <w:color w:val="000000"/>
                <w:sz w:val="24"/>
              </w:rPr>
              <w:t>：</w:t>
            </w:r>
            <w:r w:rsidRPr="004A092F">
              <w:rPr>
                <w:rFonts w:ascii="宋体" w:hAnsi="宋体" w:hint="eastAsia"/>
                <w:color w:val="000000"/>
                <w:sz w:val="24"/>
              </w:rPr>
              <w:t>M</w:t>
            </w:r>
            <w:r w:rsidRPr="004A092F">
              <w:rPr>
                <w:rFonts w:ascii="宋体" w:hAnsi="宋体"/>
                <w:color w:val="000000"/>
                <w:sz w:val="24"/>
              </w:rPr>
              <w:t>12</w:t>
            </w:r>
            <w:r w:rsidRPr="004A092F">
              <w:rPr>
                <w:rFonts w:ascii="宋体" w:hAnsi="宋体" w:hint="eastAsia"/>
                <w:color w:val="000000"/>
                <w:sz w:val="24"/>
              </w:rPr>
              <w:t>*1.25螺纹长度：19mm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color w:val="000000"/>
                <w:sz w:val="24"/>
              </w:rPr>
            </w:pPr>
            <w:r w:rsidRPr="004A092F">
              <w:rPr>
                <w:rFonts w:ascii="宋体" w:hAnsi="宋体" w:hint="eastAsia"/>
                <w:color w:val="000000"/>
                <w:sz w:val="24"/>
              </w:rPr>
              <w:t>工作范围：0</w:t>
            </w:r>
            <w:r w:rsidRPr="004A092F">
              <w:rPr>
                <w:rFonts w:ascii="宋体" w:hAnsi="宋体"/>
                <w:color w:val="000000"/>
                <w:sz w:val="24"/>
              </w:rPr>
              <w:t>—</w:t>
            </w:r>
            <w:r w:rsidRPr="004A092F">
              <w:rPr>
                <w:rFonts w:ascii="宋体" w:hAnsi="宋体" w:hint="eastAsia"/>
                <w:color w:val="000000"/>
                <w:sz w:val="24"/>
              </w:rPr>
              <w:t>200bar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color w:val="000000"/>
                <w:sz w:val="24"/>
              </w:rPr>
            </w:pPr>
            <w:r w:rsidRPr="004A092F">
              <w:rPr>
                <w:rFonts w:ascii="宋体" w:hAnsi="宋体" w:hint="eastAsia"/>
                <w:color w:val="000000"/>
                <w:sz w:val="24"/>
              </w:rPr>
              <w:t>工作温度：-20</w:t>
            </w:r>
            <w:r w:rsidRPr="004A092F">
              <w:rPr>
                <w:rFonts w:ascii="宋体" w:hAnsi="宋体"/>
                <w:color w:val="000000"/>
                <w:sz w:val="24"/>
              </w:rPr>
              <w:t>—</w:t>
            </w:r>
            <w:r w:rsidRPr="004A092F">
              <w:rPr>
                <w:rFonts w:ascii="宋体" w:hAnsi="宋体" w:hint="eastAsia"/>
                <w:color w:val="000000"/>
                <w:sz w:val="24"/>
              </w:rPr>
              <w:t>350℃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color w:val="000000"/>
                <w:sz w:val="24"/>
              </w:rPr>
            </w:pPr>
            <w:r w:rsidRPr="004A092F">
              <w:rPr>
                <w:rFonts w:ascii="宋体" w:hAnsi="宋体" w:hint="eastAsia"/>
                <w:color w:val="000000"/>
                <w:sz w:val="24"/>
              </w:rPr>
              <w:t>灵敏度：10p</w:t>
            </w:r>
            <w:r w:rsidRPr="004A092F">
              <w:rPr>
                <w:rFonts w:ascii="宋体" w:hAnsi="宋体"/>
                <w:color w:val="000000"/>
                <w:sz w:val="24"/>
              </w:rPr>
              <w:t>C/B</w:t>
            </w:r>
            <w:r w:rsidRPr="004A092F">
              <w:rPr>
                <w:rFonts w:ascii="宋体" w:hAnsi="宋体" w:hint="eastAsia"/>
                <w:color w:val="000000"/>
                <w:sz w:val="24"/>
              </w:rPr>
              <w:t>ar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color w:val="000000"/>
                <w:sz w:val="24"/>
              </w:rPr>
            </w:pPr>
            <w:r w:rsidRPr="004A092F">
              <w:rPr>
                <w:rFonts w:ascii="宋体" w:hAnsi="宋体" w:hint="eastAsia"/>
                <w:color w:val="000000"/>
                <w:sz w:val="24"/>
              </w:rPr>
              <w:t>热值：N</w:t>
            </w:r>
            <w:r w:rsidRPr="004A092F">
              <w:rPr>
                <w:rFonts w:ascii="宋体" w:hAnsi="宋体"/>
                <w:color w:val="000000"/>
                <w:sz w:val="24"/>
              </w:rPr>
              <w:t>GK 8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color w:val="000000"/>
                <w:sz w:val="24"/>
              </w:rPr>
            </w:pPr>
            <w:r w:rsidRPr="004A092F">
              <w:rPr>
                <w:rFonts w:ascii="宋体" w:hAnsi="宋体" w:hint="eastAsia"/>
                <w:color w:val="000000"/>
                <w:sz w:val="24"/>
              </w:rPr>
              <w:t>线性度：≤±0.5%of</w:t>
            </w:r>
            <w:r w:rsidRPr="004A092F">
              <w:rPr>
                <w:rFonts w:ascii="宋体" w:hAnsi="宋体"/>
                <w:color w:val="000000"/>
                <w:sz w:val="24"/>
              </w:rPr>
              <w:t xml:space="preserve"> FSO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color w:val="000000"/>
                <w:sz w:val="24"/>
              </w:rPr>
            </w:pPr>
            <w:r w:rsidRPr="004A092F">
              <w:rPr>
                <w:rFonts w:ascii="宋体" w:hAnsi="宋体"/>
                <w:color w:val="000000"/>
                <w:sz w:val="24"/>
              </w:rPr>
              <w:t>工作温度：-</w:t>
            </w:r>
            <w:r w:rsidRPr="004A092F">
              <w:rPr>
                <w:rFonts w:ascii="宋体" w:hAnsi="宋体" w:hint="eastAsia"/>
                <w:color w:val="000000"/>
                <w:sz w:val="24"/>
              </w:rPr>
              <w:t>2</w:t>
            </w:r>
            <w:r w:rsidRPr="004A092F">
              <w:rPr>
                <w:rFonts w:ascii="宋体" w:hAnsi="宋体"/>
                <w:color w:val="000000"/>
                <w:sz w:val="24"/>
              </w:rPr>
              <w:t>0~+</w:t>
            </w:r>
            <w:r w:rsidRPr="004A092F">
              <w:rPr>
                <w:rFonts w:ascii="宋体" w:hAnsi="宋体" w:hint="eastAsia"/>
                <w:color w:val="000000"/>
                <w:sz w:val="24"/>
              </w:rPr>
              <w:t>350℃</w:t>
            </w:r>
          </w:p>
          <w:p w:rsidR="008C79C1" w:rsidRPr="009F18D0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4A092F">
              <w:rPr>
                <w:rFonts w:ascii="宋体" w:hAnsi="宋体" w:hint="eastAsia"/>
                <w:color w:val="000000"/>
                <w:sz w:val="24"/>
              </w:rPr>
              <w:t>线缆</w:t>
            </w:r>
            <w:r w:rsidRPr="004A092F">
              <w:rPr>
                <w:rFonts w:ascii="宋体" w:hAnsi="宋体"/>
                <w:color w:val="000000"/>
                <w:sz w:val="24"/>
              </w:rPr>
              <w:t>长度：3</w:t>
            </w:r>
            <w:r w:rsidRPr="004A092F">
              <w:rPr>
                <w:rFonts w:ascii="宋体" w:hAnsi="宋体" w:hint="eastAsia"/>
                <w:color w:val="000000"/>
                <w:sz w:val="24"/>
              </w:rPr>
              <w:t>米</w:t>
            </w:r>
            <w:r>
              <w:rPr>
                <w:rFonts w:ascii="宋体" w:hAnsi="宋体" w:hint="eastAsia"/>
                <w:color w:val="000000"/>
                <w:sz w:val="24"/>
              </w:rPr>
              <w:t>以上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b/>
                <w:sz w:val="24"/>
              </w:rPr>
            </w:pP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color w:val="000000"/>
                <w:sz w:val="24"/>
              </w:rPr>
            </w:pPr>
            <w:r w:rsidRPr="004A092F">
              <w:rPr>
                <w:rFonts w:ascii="宋体" w:hAnsi="宋体" w:hint="eastAsia"/>
                <w:color w:val="000000"/>
                <w:sz w:val="24"/>
              </w:rPr>
              <w:t>类型</w:t>
            </w:r>
            <w:r w:rsidRPr="004A092F">
              <w:rPr>
                <w:rFonts w:ascii="宋体" w:hAnsi="宋体"/>
                <w:color w:val="000000"/>
                <w:sz w:val="24"/>
              </w:rPr>
              <w:t>：</w:t>
            </w:r>
            <w:r w:rsidRPr="004A092F">
              <w:rPr>
                <w:rFonts w:ascii="宋体" w:hAnsi="宋体" w:hint="eastAsia"/>
                <w:color w:val="000000"/>
                <w:sz w:val="24"/>
              </w:rPr>
              <w:t>火花塞式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数量：1个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color w:val="000000"/>
                <w:sz w:val="24"/>
              </w:rPr>
            </w:pPr>
            <w:r w:rsidRPr="004A092F">
              <w:rPr>
                <w:rFonts w:ascii="宋体" w:hAnsi="宋体" w:hint="eastAsia"/>
                <w:color w:val="000000"/>
                <w:sz w:val="24"/>
              </w:rPr>
              <w:t>螺纹尺寸</w:t>
            </w:r>
            <w:r w:rsidRPr="004A092F">
              <w:rPr>
                <w:rFonts w:ascii="宋体" w:hAnsi="宋体"/>
                <w:color w:val="000000"/>
                <w:sz w:val="24"/>
              </w:rPr>
              <w:t>：</w:t>
            </w:r>
            <w:r w:rsidRPr="004A092F">
              <w:rPr>
                <w:rFonts w:ascii="宋体" w:hAnsi="宋体" w:hint="eastAsia"/>
                <w:color w:val="000000"/>
                <w:sz w:val="24"/>
              </w:rPr>
              <w:t>M</w:t>
            </w:r>
            <w:r w:rsidRPr="004A092F">
              <w:rPr>
                <w:rFonts w:ascii="宋体" w:hAnsi="宋体"/>
                <w:color w:val="000000"/>
                <w:sz w:val="24"/>
              </w:rPr>
              <w:t>10</w:t>
            </w:r>
            <w:r w:rsidRPr="004A092F">
              <w:rPr>
                <w:rFonts w:ascii="宋体" w:hAnsi="宋体" w:hint="eastAsia"/>
                <w:color w:val="000000"/>
                <w:sz w:val="24"/>
              </w:rPr>
              <w:t>*1螺纹长度：19mm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color w:val="000000"/>
                <w:sz w:val="24"/>
              </w:rPr>
            </w:pPr>
            <w:r w:rsidRPr="004A092F">
              <w:rPr>
                <w:rFonts w:ascii="宋体" w:hAnsi="宋体" w:hint="eastAsia"/>
                <w:color w:val="000000"/>
                <w:sz w:val="24"/>
              </w:rPr>
              <w:t>工作范围：0</w:t>
            </w:r>
            <w:r w:rsidRPr="004A092F">
              <w:rPr>
                <w:rFonts w:ascii="宋体" w:hAnsi="宋体"/>
                <w:color w:val="000000"/>
                <w:sz w:val="24"/>
              </w:rPr>
              <w:t>—</w:t>
            </w:r>
            <w:r w:rsidRPr="004A092F">
              <w:rPr>
                <w:rFonts w:ascii="宋体" w:hAnsi="宋体" w:hint="eastAsia"/>
                <w:color w:val="000000"/>
                <w:sz w:val="24"/>
              </w:rPr>
              <w:t>200bar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color w:val="000000"/>
                <w:sz w:val="24"/>
              </w:rPr>
            </w:pPr>
            <w:r w:rsidRPr="004A092F">
              <w:rPr>
                <w:rFonts w:ascii="宋体" w:hAnsi="宋体" w:hint="eastAsia"/>
                <w:color w:val="000000"/>
                <w:sz w:val="24"/>
              </w:rPr>
              <w:t>工作温度：-20</w:t>
            </w:r>
            <w:r w:rsidRPr="004A092F">
              <w:rPr>
                <w:rFonts w:ascii="宋体" w:hAnsi="宋体"/>
                <w:color w:val="000000"/>
                <w:sz w:val="24"/>
              </w:rPr>
              <w:t>—</w:t>
            </w:r>
            <w:r w:rsidRPr="004A092F">
              <w:rPr>
                <w:rFonts w:ascii="宋体" w:hAnsi="宋体" w:hint="eastAsia"/>
                <w:color w:val="000000"/>
                <w:sz w:val="24"/>
              </w:rPr>
              <w:t>350℃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color w:val="000000"/>
                <w:sz w:val="24"/>
              </w:rPr>
            </w:pPr>
            <w:r w:rsidRPr="004A092F">
              <w:rPr>
                <w:rFonts w:ascii="宋体" w:hAnsi="宋体" w:hint="eastAsia"/>
                <w:color w:val="000000"/>
                <w:sz w:val="24"/>
              </w:rPr>
              <w:lastRenderedPageBreak/>
              <w:t>灵敏度：10p</w:t>
            </w:r>
            <w:r w:rsidRPr="004A092F">
              <w:rPr>
                <w:rFonts w:ascii="宋体" w:hAnsi="宋体"/>
                <w:color w:val="000000"/>
                <w:sz w:val="24"/>
              </w:rPr>
              <w:t>C/B</w:t>
            </w:r>
            <w:r w:rsidRPr="004A092F">
              <w:rPr>
                <w:rFonts w:ascii="宋体" w:hAnsi="宋体" w:hint="eastAsia"/>
                <w:color w:val="000000"/>
                <w:sz w:val="24"/>
              </w:rPr>
              <w:t>ar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color w:val="000000"/>
                <w:sz w:val="24"/>
              </w:rPr>
            </w:pPr>
            <w:r w:rsidRPr="004A092F">
              <w:rPr>
                <w:rFonts w:ascii="宋体" w:hAnsi="宋体" w:hint="eastAsia"/>
                <w:color w:val="000000"/>
                <w:sz w:val="24"/>
              </w:rPr>
              <w:t>热值：N</w:t>
            </w:r>
            <w:r w:rsidRPr="004A092F">
              <w:rPr>
                <w:rFonts w:ascii="宋体" w:hAnsi="宋体"/>
                <w:color w:val="000000"/>
                <w:sz w:val="24"/>
              </w:rPr>
              <w:t>GK 8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color w:val="000000"/>
                <w:sz w:val="24"/>
              </w:rPr>
            </w:pPr>
            <w:r w:rsidRPr="004A092F">
              <w:rPr>
                <w:rFonts w:ascii="宋体" w:hAnsi="宋体" w:hint="eastAsia"/>
                <w:color w:val="000000"/>
                <w:sz w:val="24"/>
              </w:rPr>
              <w:t>线性度：≤±0.5%of</w:t>
            </w:r>
            <w:r w:rsidRPr="004A092F">
              <w:rPr>
                <w:rFonts w:ascii="宋体" w:hAnsi="宋体"/>
                <w:color w:val="000000"/>
                <w:sz w:val="24"/>
              </w:rPr>
              <w:t xml:space="preserve"> FSO</w:t>
            </w: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color w:val="000000"/>
                <w:sz w:val="24"/>
              </w:rPr>
            </w:pPr>
            <w:r w:rsidRPr="004A092F">
              <w:rPr>
                <w:rFonts w:ascii="宋体" w:hAnsi="宋体"/>
                <w:color w:val="000000"/>
                <w:sz w:val="24"/>
              </w:rPr>
              <w:t>工作温度：-</w:t>
            </w:r>
            <w:r w:rsidRPr="004A092F">
              <w:rPr>
                <w:rFonts w:ascii="宋体" w:hAnsi="宋体" w:hint="eastAsia"/>
                <w:color w:val="000000"/>
                <w:sz w:val="24"/>
              </w:rPr>
              <w:t>2</w:t>
            </w:r>
            <w:r w:rsidRPr="004A092F">
              <w:rPr>
                <w:rFonts w:ascii="宋体" w:hAnsi="宋体"/>
                <w:color w:val="000000"/>
                <w:sz w:val="24"/>
              </w:rPr>
              <w:t>0~+</w:t>
            </w:r>
            <w:r w:rsidRPr="004A092F">
              <w:rPr>
                <w:rFonts w:ascii="宋体" w:hAnsi="宋体" w:hint="eastAsia"/>
                <w:color w:val="000000"/>
                <w:sz w:val="24"/>
              </w:rPr>
              <w:t>350℃</w:t>
            </w:r>
          </w:p>
          <w:p w:rsidR="008C79C1" w:rsidRPr="009F18D0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b/>
                <w:bCs/>
                <w:color w:val="000000"/>
                <w:kern w:val="28"/>
                <w:sz w:val="24"/>
              </w:rPr>
            </w:pPr>
            <w:r w:rsidRPr="004A092F">
              <w:rPr>
                <w:rFonts w:ascii="宋体" w:hAnsi="宋体" w:hint="eastAsia"/>
                <w:color w:val="000000"/>
                <w:sz w:val="24"/>
              </w:rPr>
              <w:t>线缆</w:t>
            </w:r>
            <w:r w:rsidRPr="004A092F">
              <w:rPr>
                <w:rFonts w:ascii="宋体" w:hAnsi="宋体"/>
                <w:color w:val="000000"/>
                <w:sz w:val="24"/>
              </w:rPr>
              <w:t>长度：3</w:t>
            </w:r>
            <w:r w:rsidRPr="004A092F">
              <w:rPr>
                <w:rFonts w:ascii="宋体" w:hAnsi="宋体" w:hint="eastAsia"/>
                <w:color w:val="000000"/>
                <w:sz w:val="24"/>
              </w:rPr>
              <w:t>米</w:t>
            </w:r>
            <w:r>
              <w:rPr>
                <w:rFonts w:ascii="宋体" w:hAnsi="宋体" w:hint="eastAsia"/>
                <w:color w:val="000000"/>
                <w:sz w:val="24"/>
              </w:rPr>
              <w:t>以上</w:t>
            </w:r>
          </w:p>
          <w:p w:rsidR="008C79C1" w:rsidRPr="004A092F" w:rsidRDefault="008C79C1" w:rsidP="00D10073">
            <w:pPr>
              <w:rPr>
                <w:rFonts w:ascii="宋体" w:hAnsi="宋体"/>
                <w:color w:val="000000"/>
                <w:sz w:val="24"/>
              </w:rPr>
            </w:pPr>
          </w:p>
          <w:p w:rsidR="008C79C1" w:rsidRDefault="008C79C1" w:rsidP="00D10073">
            <w:pPr>
              <w:tabs>
                <w:tab w:val="left" w:pos="698"/>
                <w:tab w:val="left" w:pos="840"/>
              </w:tabs>
              <w:ind w:left="284"/>
              <w:rPr>
                <w:rFonts w:ascii="宋体" w:hAnsi="宋体"/>
                <w:sz w:val="24"/>
              </w:rPr>
            </w:pPr>
            <w:r w:rsidRPr="00D84369">
              <w:rPr>
                <w:rFonts w:ascii="宋体" w:hAnsi="宋体" w:hint="eastAsia"/>
                <w:sz w:val="24"/>
              </w:rPr>
              <w:t>4.3角标传感器要求</w:t>
            </w:r>
          </w:p>
          <w:p w:rsidR="008C79C1" w:rsidRPr="00A23DD3" w:rsidRDefault="008C79C1" w:rsidP="00D10073">
            <w:pPr>
              <w:tabs>
                <w:tab w:val="left" w:pos="698"/>
                <w:tab w:val="left" w:pos="840"/>
              </w:tabs>
              <w:ind w:firstLineChars="100" w:firstLine="240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数量：1个</w:t>
            </w:r>
          </w:p>
          <w:p w:rsidR="008C79C1" w:rsidRPr="004A092F" w:rsidRDefault="008C79C1" w:rsidP="00D10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4A092F">
              <w:rPr>
                <w:rFonts w:ascii="宋体" w:hAnsi="宋体" w:hint="eastAsia"/>
                <w:sz w:val="24"/>
              </w:rPr>
              <w:t>测量方式：非接触检测方式，被测对象没有额外负荷，不产生摩擦，不需要润滑处理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8C79C1" w:rsidRDefault="008C79C1" w:rsidP="00D10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最大测量转速不低于10000r/min；</w:t>
            </w:r>
          </w:p>
          <w:p w:rsidR="008C79C1" w:rsidRDefault="008C79C1" w:rsidP="00D10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传感器及线缆</w:t>
            </w:r>
            <w:r w:rsidRPr="004A092F">
              <w:rPr>
                <w:rFonts w:ascii="宋体" w:hAnsi="宋体" w:hint="eastAsia"/>
                <w:sz w:val="24"/>
              </w:rPr>
              <w:t>工作温度：-10---120℃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8C79C1" w:rsidRDefault="008C79C1" w:rsidP="00D10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E95539">
              <w:rPr>
                <w:rFonts w:ascii="宋体" w:hAnsi="宋体" w:hint="eastAsia"/>
                <w:sz w:val="24"/>
              </w:rPr>
              <w:t>抗干扰：传感器和电缆防电磁干扰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8C79C1" w:rsidRDefault="008C79C1" w:rsidP="00D10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9911FC">
              <w:rPr>
                <w:rFonts w:ascii="宋体" w:hAnsi="宋体" w:hint="eastAsia"/>
                <w:sz w:val="24"/>
              </w:rPr>
              <w:t>插值精度：≥0.1</w:t>
            </w:r>
            <w:r w:rsidRPr="009911FC">
              <w:rPr>
                <w:rFonts w:ascii="宋体" w:hAnsi="宋体"/>
                <w:sz w:val="24"/>
              </w:rPr>
              <w:t>deg；</w:t>
            </w:r>
          </w:p>
          <w:p w:rsidR="008C79C1" w:rsidRPr="009F18D0" w:rsidRDefault="008C79C1" w:rsidP="00D10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4A092F">
              <w:rPr>
                <w:rFonts w:ascii="宋体" w:hAnsi="宋体" w:hint="eastAsia"/>
                <w:color w:val="000000"/>
                <w:sz w:val="24"/>
              </w:rPr>
              <w:t>线缆</w:t>
            </w:r>
            <w:r w:rsidRPr="004A092F">
              <w:rPr>
                <w:rFonts w:ascii="宋体" w:hAnsi="宋体"/>
                <w:color w:val="000000"/>
                <w:sz w:val="24"/>
              </w:rPr>
              <w:t>长度：3</w:t>
            </w:r>
            <w:r w:rsidRPr="004A092F">
              <w:rPr>
                <w:rFonts w:ascii="宋体" w:hAnsi="宋体" w:hint="eastAsia"/>
                <w:color w:val="000000"/>
                <w:sz w:val="24"/>
              </w:rPr>
              <w:t>米</w:t>
            </w:r>
            <w:r>
              <w:rPr>
                <w:rFonts w:ascii="宋体" w:hAnsi="宋体" w:hint="eastAsia"/>
                <w:color w:val="000000"/>
                <w:sz w:val="24"/>
              </w:rPr>
              <w:t>以上</w:t>
            </w:r>
          </w:p>
          <w:p w:rsidR="008C79C1" w:rsidRDefault="008C79C1" w:rsidP="00D10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角标传感器</w:t>
            </w:r>
            <w:proofErr w:type="gramEnd"/>
            <w:r>
              <w:rPr>
                <w:rFonts w:ascii="宋体" w:hAnsi="宋体" w:hint="eastAsia"/>
                <w:sz w:val="24"/>
              </w:rPr>
              <w:t>易安装，测试中易</w:t>
            </w:r>
            <w:proofErr w:type="gramStart"/>
            <w:r>
              <w:rPr>
                <w:rFonts w:ascii="宋体" w:hAnsi="宋体" w:hint="eastAsia"/>
                <w:sz w:val="24"/>
              </w:rPr>
              <w:t>找到角标信号</w:t>
            </w:r>
            <w:proofErr w:type="gramEnd"/>
            <w:r>
              <w:rPr>
                <w:rFonts w:ascii="宋体" w:hAnsi="宋体" w:hint="eastAsia"/>
                <w:sz w:val="24"/>
              </w:rPr>
              <w:t>且在测试过程中信号不易丢失。</w:t>
            </w:r>
          </w:p>
          <w:p w:rsidR="008C79C1" w:rsidRDefault="008C79C1" w:rsidP="00D10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8C79C1" w:rsidRDefault="008C79C1" w:rsidP="00D10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4.4</w:t>
            </w:r>
            <w:r w:rsidRPr="009F18D0">
              <w:rPr>
                <w:rFonts w:ascii="宋体" w:hAnsi="宋体" w:hint="eastAsia"/>
                <w:sz w:val="24"/>
              </w:rPr>
              <w:t>进气压力传感器</w:t>
            </w:r>
          </w:p>
          <w:p w:rsidR="008C79C1" w:rsidRPr="009F18D0" w:rsidRDefault="008C79C1" w:rsidP="00D10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数量：1个；</w:t>
            </w:r>
          </w:p>
          <w:p w:rsidR="008C79C1" w:rsidRPr="009F18D0" w:rsidRDefault="008C79C1" w:rsidP="00D10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9F18D0">
              <w:rPr>
                <w:rFonts w:ascii="宋体" w:hAnsi="宋体" w:hint="eastAsia"/>
                <w:sz w:val="24"/>
              </w:rPr>
              <w:t>量程</w:t>
            </w:r>
            <w:r w:rsidRPr="009F18D0"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9F18D0">
              <w:rPr>
                <w:rFonts w:ascii="宋体" w:hAnsi="宋体" w:hint="eastAsia"/>
                <w:sz w:val="24"/>
              </w:rPr>
              <w:t>-5bar（过压 12.5bar）；</w:t>
            </w:r>
          </w:p>
          <w:p w:rsidR="008C79C1" w:rsidRPr="009F18D0" w:rsidRDefault="008C79C1" w:rsidP="00D10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9F18D0">
              <w:rPr>
                <w:rFonts w:ascii="宋体" w:hAnsi="宋体" w:hint="eastAsia"/>
                <w:sz w:val="24"/>
              </w:rPr>
              <w:t>非线性度±0.2% FS</w:t>
            </w:r>
          </w:p>
          <w:p w:rsidR="008C79C1" w:rsidRPr="009F18D0" w:rsidRDefault="008C79C1" w:rsidP="00D10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9F18D0">
              <w:rPr>
                <w:rFonts w:ascii="宋体" w:hAnsi="宋体" w:hint="eastAsia"/>
                <w:sz w:val="24"/>
              </w:rPr>
              <w:t>固有频率：＞10</w:t>
            </w:r>
            <w:r w:rsidRPr="009F18D0">
              <w:rPr>
                <w:rFonts w:ascii="宋体" w:hAnsi="宋体"/>
                <w:sz w:val="24"/>
              </w:rPr>
              <w:t>0 KHz；</w:t>
            </w:r>
          </w:p>
          <w:p w:rsidR="008C79C1" w:rsidRPr="009F18D0" w:rsidRDefault="008C79C1" w:rsidP="00D10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9F18D0">
              <w:rPr>
                <w:rFonts w:ascii="宋体" w:hAnsi="宋体" w:hint="eastAsia"/>
                <w:sz w:val="24"/>
              </w:rPr>
              <w:t>传感器测量前端工作温度-40~200摄氏度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8C79C1" w:rsidRDefault="008C79C1" w:rsidP="00D10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8C79C1" w:rsidRDefault="008C79C1" w:rsidP="00D10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4.5</w:t>
            </w:r>
            <w:r w:rsidRPr="009F18D0">
              <w:rPr>
                <w:rFonts w:ascii="宋体" w:hAnsi="宋体" w:hint="eastAsia"/>
                <w:sz w:val="24"/>
              </w:rPr>
              <w:t>排气压力传感器</w:t>
            </w:r>
          </w:p>
          <w:p w:rsidR="008C79C1" w:rsidRPr="009F18D0" w:rsidRDefault="008C79C1" w:rsidP="00D10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数量：1个；</w:t>
            </w:r>
          </w:p>
          <w:p w:rsidR="008C79C1" w:rsidRPr="009F18D0" w:rsidRDefault="008C79C1" w:rsidP="00D10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9F18D0">
              <w:rPr>
                <w:rFonts w:ascii="宋体" w:hAnsi="宋体" w:hint="eastAsia"/>
                <w:sz w:val="24"/>
              </w:rPr>
              <w:t>量程0-5bar（过压15bar）；</w:t>
            </w:r>
          </w:p>
          <w:p w:rsidR="008C79C1" w:rsidRPr="009F18D0" w:rsidRDefault="008C79C1" w:rsidP="00D10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9F18D0">
              <w:rPr>
                <w:rFonts w:ascii="宋体" w:hAnsi="宋体" w:hint="eastAsia"/>
                <w:sz w:val="24"/>
              </w:rPr>
              <w:t>非线性度＜±0.1% FSO：</w:t>
            </w:r>
          </w:p>
          <w:p w:rsidR="008C79C1" w:rsidRPr="009F18D0" w:rsidRDefault="008C79C1" w:rsidP="00D10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9F18D0">
              <w:rPr>
                <w:rFonts w:ascii="宋体" w:hAnsi="宋体" w:hint="eastAsia"/>
                <w:sz w:val="24"/>
              </w:rPr>
              <w:t>固有频率 ＞60</w:t>
            </w:r>
            <w:r w:rsidRPr="009F18D0">
              <w:rPr>
                <w:rFonts w:ascii="宋体" w:hAnsi="宋体"/>
                <w:sz w:val="24"/>
              </w:rPr>
              <w:t>K H</w:t>
            </w:r>
            <w:r w:rsidRPr="009F18D0">
              <w:rPr>
                <w:rFonts w:ascii="宋体" w:hAnsi="宋体" w:hint="eastAsia"/>
                <w:sz w:val="24"/>
              </w:rPr>
              <w:t>z；</w:t>
            </w:r>
          </w:p>
          <w:p w:rsidR="008C79C1" w:rsidRPr="009F18D0" w:rsidRDefault="008C79C1" w:rsidP="00D10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9F18D0">
              <w:rPr>
                <w:rFonts w:ascii="宋体" w:hAnsi="宋体" w:hint="eastAsia"/>
                <w:sz w:val="24"/>
              </w:rPr>
              <w:t>传感器测量前端工作温度</w:t>
            </w:r>
            <w:r w:rsidRPr="009F18D0">
              <w:rPr>
                <w:rFonts w:ascii="宋体" w:hAnsi="宋体"/>
                <w:sz w:val="24"/>
              </w:rPr>
              <w:t xml:space="preserve"> </w:t>
            </w:r>
            <w:r w:rsidRPr="009F18D0">
              <w:rPr>
                <w:rFonts w:ascii="宋体" w:hAnsi="宋体" w:hint="eastAsia"/>
                <w:sz w:val="24"/>
              </w:rPr>
              <w:t>1100摄氏度（max）；</w:t>
            </w:r>
          </w:p>
          <w:p w:rsidR="008C79C1" w:rsidRDefault="008C79C1" w:rsidP="00D10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8C79C1" w:rsidRDefault="008C79C1" w:rsidP="00D10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4.6</w:t>
            </w:r>
            <w:r w:rsidRPr="00050911">
              <w:rPr>
                <w:rFonts w:ascii="宋体" w:hAnsi="宋体" w:hint="eastAsia"/>
                <w:sz w:val="24"/>
              </w:rPr>
              <w:t>数据</w:t>
            </w:r>
            <w:r w:rsidRPr="00050911">
              <w:rPr>
                <w:rFonts w:ascii="宋体" w:hAnsi="宋体"/>
                <w:sz w:val="24"/>
              </w:rPr>
              <w:t>处理器</w:t>
            </w:r>
            <w:r>
              <w:rPr>
                <w:rFonts w:ascii="宋体" w:hAnsi="宋体" w:hint="eastAsia"/>
                <w:sz w:val="24"/>
              </w:rPr>
              <w:t>（笔记本电脑）</w:t>
            </w:r>
          </w:p>
          <w:p w:rsidR="008C79C1" w:rsidRPr="00050911" w:rsidRDefault="008C79C1" w:rsidP="00D10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数量：1台</w:t>
            </w:r>
          </w:p>
          <w:p w:rsidR="008C79C1" w:rsidRDefault="008C79C1" w:rsidP="00D10073">
            <w:pPr>
              <w:pStyle w:val="a5"/>
              <w:ind w:left="480"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测试与数据处理过程中流畅不卡滞，系统稳定。</w:t>
            </w:r>
          </w:p>
          <w:p w:rsidR="008C79C1" w:rsidRPr="004A092F" w:rsidRDefault="008C79C1" w:rsidP="00D10073">
            <w:pPr>
              <w:pStyle w:val="a5"/>
              <w:ind w:left="480" w:firstLineChars="0" w:firstLine="0"/>
              <w:rPr>
                <w:rFonts w:ascii="宋体" w:hAnsi="宋体"/>
                <w:sz w:val="24"/>
              </w:rPr>
            </w:pPr>
            <w:r w:rsidRPr="004A092F">
              <w:rPr>
                <w:rFonts w:ascii="宋体" w:hAnsi="宋体" w:hint="eastAsia"/>
                <w:sz w:val="24"/>
              </w:rPr>
              <w:t>处理器</w:t>
            </w:r>
            <w:r w:rsidRPr="004A092F">
              <w:rPr>
                <w:rFonts w:ascii="宋体" w:hAnsi="宋体"/>
                <w:sz w:val="24"/>
              </w:rPr>
              <w:t>：</w:t>
            </w:r>
            <w:r w:rsidRPr="004A092F">
              <w:rPr>
                <w:rFonts w:ascii="宋体" w:hAnsi="宋体" w:hint="eastAsia"/>
                <w:sz w:val="24"/>
              </w:rPr>
              <w:t>i7</w:t>
            </w:r>
            <w:r w:rsidRPr="004A092F">
              <w:rPr>
                <w:rFonts w:ascii="宋体" w:hAnsi="宋体"/>
                <w:sz w:val="24"/>
              </w:rPr>
              <w:t xml:space="preserve"> 2.8G</w:t>
            </w:r>
            <w:r w:rsidRPr="004A092F">
              <w:rPr>
                <w:rFonts w:ascii="宋体" w:hAnsi="宋体" w:hint="eastAsia"/>
                <w:sz w:val="24"/>
              </w:rPr>
              <w:t>Hz</w:t>
            </w:r>
            <w:r w:rsidRPr="004A092F">
              <w:rPr>
                <w:rFonts w:ascii="宋体" w:hAnsi="宋体"/>
                <w:sz w:val="24"/>
              </w:rPr>
              <w:t>以上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8C79C1" w:rsidRPr="004A092F" w:rsidRDefault="008C79C1" w:rsidP="00D10073">
            <w:pPr>
              <w:pStyle w:val="a5"/>
              <w:ind w:left="480" w:firstLineChars="0" w:firstLine="0"/>
              <w:rPr>
                <w:rFonts w:ascii="宋体" w:hAnsi="宋体"/>
                <w:sz w:val="24"/>
              </w:rPr>
            </w:pPr>
            <w:r w:rsidRPr="004A092F">
              <w:rPr>
                <w:rFonts w:ascii="宋体" w:hAnsi="宋体" w:hint="eastAsia"/>
                <w:sz w:val="24"/>
              </w:rPr>
              <w:t>内存</w:t>
            </w:r>
            <w:r w:rsidRPr="004A092F">
              <w:rPr>
                <w:rFonts w:ascii="宋体" w:hAnsi="宋体"/>
                <w:sz w:val="24"/>
              </w:rPr>
              <w:t>：</w:t>
            </w:r>
            <w:r w:rsidRPr="004A092F">
              <w:rPr>
                <w:rFonts w:ascii="宋体" w:hAnsi="宋体" w:hint="eastAsia"/>
                <w:sz w:val="24"/>
              </w:rPr>
              <w:t>8</w:t>
            </w:r>
            <w:r w:rsidRPr="004A092F">
              <w:rPr>
                <w:rFonts w:ascii="宋体" w:hAnsi="宋体"/>
                <w:sz w:val="24"/>
              </w:rPr>
              <w:t>G</w:t>
            </w:r>
            <w:r w:rsidRPr="004A092F">
              <w:rPr>
                <w:rFonts w:ascii="宋体" w:hAnsi="宋体" w:hint="eastAsia"/>
                <w:sz w:val="24"/>
              </w:rPr>
              <w:t>及</w:t>
            </w:r>
            <w:r w:rsidRPr="004A092F">
              <w:rPr>
                <w:rFonts w:ascii="宋体" w:hAnsi="宋体"/>
                <w:sz w:val="24"/>
              </w:rPr>
              <w:t>以上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8C79C1" w:rsidRPr="004A092F" w:rsidRDefault="008C79C1" w:rsidP="00D10073">
            <w:pPr>
              <w:pStyle w:val="a5"/>
              <w:ind w:left="480" w:firstLineChars="0" w:firstLine="0"/>
              <w:rPr>
                <w:rFonts w:ascii="宋体" w:hAnsi="宋体"/>
                <w:sz w:val="24"/>
              </w:rPr>
            </w:pPr>
            <w:r w:rsidRPr="004A092F">
              <w:rPr>
                <w:rFonts w:ascii="宋体" w:hAnsi="宋体" w:hint="eastAsia"/>
                <w:sz w:val="24"/>
              </w:rPr>
              <w:t>硬盘</w:t>
            </w:r>
            <w:r w:rsidRPr="004A092F">
              <w:rPr>
                <w:rFonts w:ascii="宋体" w:hAnsi="宋体"/>
                <w:sz w:val="24"/>
              </w:rPr>
              <w:t xml:space="preserve">：SSD </w:t>
            </w:r>
            <w:r w:rsidRPr="004A092F">
              <w:rPr>
                <w:rFonts w:ascii="宋体" w:hAnsi="宋体" w:hint="eastAsia"/>
                <w:sz w:val="24"/>
              </w:rPr>
              <w:t>1</w:t>
            </w:r>
            <w:r w:rsidRPr="004A092F">
              <w:rPr>
                <w:rFonts w:ascii="宋体" w:hAnsi="宋体"/>
                <w:sz w:val="24"/>
              </w:rPr>
              <w:t>T</w:t>
            </w:r>
            <w:r w:rsidRPr="004A092F">
              <w:rPr>
                <w:rFonts w:ascii="宋体" w:hAnsi="宋体" w:hint="eastAsia"/>
                <w:sz w:val="24"/>
              </w:rPr>
              <w:t>及以上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8C79C1" w:rsidRPr="004A092F" w:rsidRDefault="008C79C1" w:rsidP="00D10073">
            <w:pPr>
              <w:pStyle w:val="a5"/>
              <w:ind w:left="480" w:firstLineChars="0" w:firstLine="0"/>
              <w:rPr>
                <w:rFonts w:ascii="宋体" w:hAnsi="宋体"/>
                <w:sz w:val="24"/>
              </w:rPr>
            </w:pPr>
            <w:r w:rsidRPr="004A092F">
              <w:rPr>
                <w:rFonts w:ascii="宋体" w:hAnsi="宋体" w:hint="eastAsia"/>
                <w:sz w:val="24"/>
              </w:rPr>
              <w:t>屏幕</w:t>
            </w:r>
            <w:r w:rsidRPr="004A092F">
              <w:rPr>
                <w:rFonts w:ascii="宋体" w:hAnsi="宋体"/>
                <w:sz w:val="24"/>
              </w:rPr>
              <w:t>尺寸：</w:t>
            </w:r>
            <w:r w:rsidRPr="004A092F">
              <w:rPr>
                <w:rFonts w:ascii="宋体" w:hAnsi="宋体" w:hint="eastAsia"/>
                <w:sz w:val="24"/>
              </w:rPr>
              <w:t>不小于</w:t>
            </w:r>
            <w:r w:rsidRPr="004A092F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5.6吋，带数字小键盘。</w:t>
            </w:r>
          </w:p>
          <w:p w:rsidR="008C79C1" w:rsidRPr="00C21CA7" w:rsidRDefault="008C79C1" w:rsidP="00D10073">
            <w:pPr>
              <w:tabs>
                <w:tab w:val="left" w:pos="210"/>
              </w:tabs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C79C1" w:rsidRPr="00140DC5" w:rsidRDefault="008C79C1" w:rsidP="00D10073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1套</w:t>
            </w:r>
          </w:p>
        </w:tc>
      </w:tr>
    </w:tbl>
    <w:p w:rsidR="008C79C1" w:rsidRPr="008C79C1" w:rsidRDefault="008C79C1" w:rsidP="008C79C1">
      <w:pPr>
        <w:rPr>
          <w:b/>
          <w:sz w:val="36"/>
          <w:szCs w:val="36"/>
        </w:rPr>
      </w:pPr>
      <w:bookmarkStart w:id="0" w:name="_GoBack"/>
      <w:bookmarkEnd w:id="0"/>
    </w:p>
    <w:sectPr w:rsidR="008C79C1" w:rsidRPr="008C7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74" w:rsidRDefault="00BB5174" w:rsidP="008C79C1">
      <w:r>
        <w:separator/>
      </w:r>
    </w:p>
  </w:endnote>
  <w:endnote w:type="continuationSeparator" w:id="0">
    <w:p w:rsidR="00BB5174" w:rsidRDefault="00BB5174" w:rsidP="008C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74" w:rsidRDefault="00BB5174" w:rsidP="008C79C1">
      <w:r>
        <w:separator/>
      </w:r>
    </w:p>
  </w:footnote>
  <w:footnote w:type="continuationSeparator" w:id="0">
    <w:p w:rsidR="00BB5174" w:rsidRDefault="00BB5174" w:rsidP="008C7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EA"/>
    <w:rsid w:val="003475EA"/>
    <w:rsid w:val="00366AC6"/>
    <w:rsid w:val="00712887"/>
    <w:rsid w:val="008C79C1"/>
    <w:rsid w:val="00BB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9C1"/>
    <w:rPr>
      <w:sz w:val="18"/>
      <w:szCs w:val="18"/>
    </w:rPr>
  </w:style>
  <w:style w:type="paragraph" w:styleId="a5">
    <w:name w:val="List Paragraph"/>
    <w:basedOn w:val="a"/>
    <w:uiPriority w:val="34"/>
    <w:qFormat/>
    <w:rsid w:val="008C79C1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9C1"/>
    <w:rPr>
      <w:sz w:val="18"/>
      <w:szCs w:val="18"/>
    </w:rPr>
  </w:style>
  <w:style w:type="paragraph" w:styleId="a5">
    <w:name w:val="List Paragraph"/>
    <w:basedOn w:val="a"/>
    <w:uiPriority w:val="34"/>
    <w:qFormat/>
    <w:rsid w:val="008C79C1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1674</Characters>
  <Application>Microsoft Office Word</Application>
  <DocSecurity>0</DocSecurity>
  <Lines>13</Lines>
  <Paragraphs>3</Paragraphs>
  <ScaleCrop>false</ScaleCrop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2019-10-10T02:13:00Z</dcterms:created>
  <dcterms:modified xsi:type="dcterms:W3CDTF">2019-10-10T02:13:00Z</dcterms:modified>
</cp:coreProperties>
</file>