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2252" w:tblpY="1782"/>
        <w:tblOverlap w:val="never"/>
        <w:tblW w:w="1282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1714"/>
        <w:gridCol w:w="3336"/>
        <w:gridCol w:w="1884"/>
        <w:gridCol w:w="3354"/>
        <w:gridCol w:w="16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2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报废三元聚合物锂离子动力电池报价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2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投标单位名称：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             日期：       年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2828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                                              （单位：元）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序号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单价（元/片）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模组单价（元/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块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模组数量（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块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）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总价（元）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jc w:val="lef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500.0</w:t>
            </w:r>
            <w:bookmarkStart w:id="0" w:name="_GoBack"/>
            <w:bookmarkEnd w:id="0"/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28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总价（大写）：</w:t>
            </w:r>
          </w:p>
        </w:tc>
      </w:tr>
    </w:tbl>
    <w:p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 </w:t>
      </w:r>
    </w:p>
    <w:p>
      <w:pPr>
        <w:spacing w:line="440" w:lineRule="exact"/>
        <w:rPr>
          <w:sz w:val="24"/>
        </w:rPr>
      </w:pPr>
    </w:p>
    <w:p>
      <w:pPr>
        <w:spacing w:line="440" w:lineRule="exact"/>
        <w:rPr>
          <w:sz w:val="24"/>
        </w:rPr>
      </w:pPr>
    </w:p>
    <w:p>
      <w:pPr>
        <w:spacing w:line="440" w:lineRule="exact"/>
        <w:rPr>
          <w:sz w:val="24"/>
        </w:rPr>
      </w:pPr>
    </w:p>
    <w:p>
      <w:pPr>
        <w:spacing w:line="440" w:lineRule="exact"/>
        <w:rPr>
          <w:sz w:val="24"/>
        </w:rPr>
      </w:pPr>
    </w:p>
    <w:p>
      <w:pPr>
        <w:spacing w:line="440" w:lineRule="exact"/>
        <w:rPr>
          <w:sz w:val="24"/>
        </w:rPr>
      </w:pPr>
    </w:p>
    <w:p>
      <w:pPr>
        <w:spacing w:line="440" w:lineRule="exact"/>
        <w:rPr>
          <w:sz w:val="24"/>
        </w:rPr>
      </w:pPr>
    </w:p>
    <w:p>
      <w:pPr>
        <w:spacing w:line="440" w:lineRule="exact"/>
        <w:rPr>
          <w:sz w:val="24"/>
        </w:rPr>
      </w:pPr>
    </w:p>
    <w:p>
      <w:pPr>
        <w:spacing w:line="440" w:lineRule="exact"/>
        <w:rPr>
          <w:sz w:val="24"/>
        </w:rPr>
      </w:pPr>
    </w:p>
    <w:p>
      <w:pPr>
        <w:tabs>
          <w:tab w:val="left" w:pos="895"/>
        </w:tabs>
        <w:spacing w:line="440" w:lineRule="exact"/>
        <w:ind w:left="964" w:hanging="964" w:hangingChars="4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/>
          <w:b/>
          <w:bCs/>
          <w:sz w:val="24"/>
        </w:rPr>
        <w:tab/>
      </w:r>
      <w:r>
        <w:rPr>
          <w:rFonts w:hint="eastAsia" w:ascii="仿宋" w:hAnsi="仿宋" w:eastAsia="仿宋" w:cs="仿宋"/>
          <w:b/>
          <w:bCs/>
          <w:sz w:val="24"/>
        </w:rPr>
        <w:t>说明：</w:t>
      </w:r>
      <w:r>
        <w:rPr>
          <w:rFonts w:hint="eastAsia" w:ascii="仿宋" w:hAnsi="仿宋" w:eastAsia="仿宋" w:cs="仿宋"/>
          <w:sz w:val="24"/>
        </w:rPr>
        <w:br w:type="textWrapping"/>
      </w:r>
      <w:r>
        <w:rPr>
          <w:rFonts w:hint="eastAsia" w:ascii="仿宋" w:hAnsi="仿宋" w:eastAsia="仿宋" w:cs="仿宋"/>
          <w:sz w:val="24"/>
        </w:rPr>
        <w:t>1、含税价格（13%增值税）。</w:t>
      </w:r>
      <w:r>
        <w:rPr>
          <w:rFonts w:hint="eastAsia" w:ascii="仿宋" w:hAnsi="仿宋" w:eastAsia="仿宋" w:cs="仿宋"/>
          <w:sz w:val="24"/>
        </w:rPr>
        <w:br w:type="textWrapping"/>
      </w:r>
      <w:r>
        <w:rPr>
          <w:rFonts w:hint="eastAsia" w:ascii="仿宋" w:hAnsi="仿宋" w:eastAsia="仿宋" w:cs="仿宋"/>
          <w:sz w:val="24"/>
        </w:rPr>
        <w:t>2、电池模组为19片单电芯组成；模组单价（元/</w:t>
      </w:r>
      <w:r>
        <w:rPr>
          <w:rFonts w:hint="eastAsia" w:ascii="仿宋" w:hAnsi="仿宋" w:eastAsia="仿宋" w:cs="仿宋"/>
          <w:sz w:val="24"/>
          <w:lang w:eastAsia="zh-CN"/>
        </w:rPr>
        <w:t>块</w:t>
      </w:r>
      <w:r>
        <w:rPr>
          <w:rFonts w:hint="eastAsia" w:ascii="仿宋" w:hAnsi="仿宋" w:eastAsia="仿宋" w:cs="仿宋"/>
          <w:sz w:val="24"/>
        </w:rPr>
        <w:t>）=单价（元/片）*19</w:t>
      </w:r>
    </w:p>
    <w:p>
      <w:pPr>
        <w:numPr>
          <w:numId w:val="0"/>
        </w:numPr>
        <w:ind w:leftChars="0" w:firstLine="960" w:firstLineChars="4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3、电池报价统一以模组为单位进行报价，即***元/块。</w:t>
      </w:r>
    </w:p>
    <w:p>
      <w:pPr>
        <w:tabs>
          <w:tab w:val="left" w:pos="895"/>
        </w:tabs>
        <w:spacing w:line="440" w:lineRule="exact"/>
        <w:ind w:left="964" w:hanging="960" w:hangingChars="400"/>
        <w:jc w:val="left"/>
        <w:rPr>
          <w:rFonts w:hint="default" w:ascii="仿宋" w:hAnsi="仿宋" w:eastAsia="仿宋" w:cs="仿宋"/>
          <w:sz w:val="24"/>
          <w:lang w:val="en-US" w:eastAsia="zh-CN"/>
        </w:rPr>
      </w:pPr>
    </w:p>
    <w:p>
      <w:pPr>
        <w:tabs>
          <w:tab w:val="left" w:pos="895"/>
        </w:tabs>
        <w:spacing w:line="440" w:lineRule="exact"/>
        <w:ind w:left="960" w:hanging="960" w:hangingChars="400"/>
        <w:jc w:val="left"/>
        <w:rPr>
          <w:rFonts w:ascii="仿宋" w:hAnsi="仿宋" w:eastAsia="仿宋" w:cs="仿宋"/>
          <w:sz w:val="24"/>
        </w:rPr>
      </w:pPr>
    </w:p>
    <w:p>
      <w:pPr>
        <w:tabs>
          <w:tab w:val="left" w:pos="895"/>
        </w:tabs>
        <w:spacing w:line="440" w:lineRule="exact"/>
        <w:ind w:left="960" w:hanging="960" w:hangingChars="400"/>
        <w:jc w:val="left"/>
        <w:rPr>
          <w:rFonts w:ascii="仿宋" w:hAnsi="仿宋" w:eastAsia="仿宋" w:cs="仿宋"/>
          <w:sz w:val="24"/>
        </w:rPr>
      </w:pPr>
    </w:p>
    <w:p>
      <w:pPr>
        <w:tabs>
          <w:tab w:val="left" w:pos="895"/>
        </w:tabs>
        <w:spacing w:line="440" w:lineRule="exact"/>
        <w:ind w:left="958" w:leftChars="456" w:firstLine="6960" w:firstLineChars="29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投标人：（单位公章）  </w:t>
      </w:r>
    </w:p>
    <w:p>
      <w:pPr>
        <w:tabs>
          <w:tab w:val="left" w:pos="895"/>
        </w:tabs>
        <w:spacing w:line="440" w:lineRule="exact"/>
        <w:ind w:left="958" w:leftChars="456" w:firstLine="6960" w:firstLineChars="29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法定代表人或其委托代理人：（签字或盖章）                                                                 </w:t>
      </w:r>
    </w:p>
    <w:p>
      <w:pPr>
        <w:tabs>
          <w:tab w:val="left" w:pos="895"/>
        </w:tabs>
        <w:spacing w:line="440" w:lineRule="exact"/>
        <w:ind w:left="960" w:hanging="960" w:hangingChars="4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                                                        联系方试：</w:t>
      </w:r>
    </w:p>
    <w:p>
      <w:pPr>
        <w:tabs>
          <w:tab w:val="left" w:pos="895"/>
        </w:tabs>
        <w:spacing w:line="440" w:lineRule="exact"/>
        <w:ind w:left="960" w:hanging="960" w:hangingChars="4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                                                        </w:t>
      </w:r>
    </w:p>
    <w:p>
      <w:pPr>
        <w:tabs>
          <w:tab w:val="left" w:pos="895"/>
        </w:tabs>
        <w:ind w:left="960" w:hanging="960" w:hangingChars="4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</w:t>
      </w: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u w:val="single"/>
      </w:rPr>
    </w:pPr>
    <w:r>
      <w:rPr>
        <w:rFonts w:hint="eastAsia"/>
        <w:u w:val="single"/>
      </w:rPr>
      <w:t>重庆移峰能源有限公司                                                                                                                             电池报价单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34"/>
    <w:rsid w:val="00094846"/>
    <w:rsid w:val="00327C51"/>
    <w:rsid w:val="005C42BC"/>
    <w:rsid w:val="008D039F"/>
    <w:rsid w:val="00B862D5"/>
    <w:rsid w:val="00D15F7A"/>
    <w:rsid w:val="00D56734"/>
    <w:rsid w:val="00ED654F"/>
    <w:rsid w:val="032835AB"/>
    <w:rsid w:val="1928601A"/>
    <w:rsid w:val="1B3815C2"/>
    <w:rsid w:val="3D354BAB"/>
    <w:rsid w:val="46162963"/>
    <w:rsid w:val="58E24DEE"/>
    <w:rsid w:val="5BF02135"/>
    <w:rsid w:val="5F320A9B"/>
    <w:rsid w:val="69ED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516</Characters>
  <Lines>4</Lines>
  <Paragraphs>1</Paragraphs>
  <TotalTime>1</TotalTime>
  <ScaleCrop>false</ScaleCrop>
  <LinksUpToDate>false</LinksUpToDate>
  <CharactersWithSpaces>605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2019-08-28T06:41:00Z</dcterms:created>
  <dc:creator>Administrator</dc:creator>
  <cp:lastModifiedBy>路的尽头</cp:lastModifiedBy>
  <dcterms:modified xsi:type="dcterms:W3CDTF">2020-08-21T10:46:54Z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